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F9" w:rsidRPr="00B1793A" w:rsidRDefault="00A71FC8" w:rsidP="00966297">
      <w:pPr>
        <w:pStyle w:val="1"/>
        <w:spacing w:line="400" w:lineRule="exact"/>
        <w:ind w:left="72" w:right="108"/>
        <w:rPr>
          <w:rFonts w:ascii="標楷體" w:eastAsia="標楷體" w:hAnsi="標楷體"/>
        </w:rPr>
      </w:pPr>
      <w:r w:rsidRPr="00B1793A">
        <w:rPr>
          <w:rFonts w:ascii="標楷體" w:eastAsia="標楷體" w:hAnsi="標楷體"/>
        </w:rPr>
        <w:t>康寧學校財團法人康寧大學</w:t>
      </w:r>
    </w:p>
    <w:p w:rsidR="006903F9" w:rsidRPr="009F1468" w:rsidRDefault="00DC5184" w:rsidP="00966297">
      <w:pPr>
        <w:spacing w:line="400" w:lineRule="exact"/>
        <w:ind w:left="71" w:right="108"/>
        <w:jc w:val="center"/>
        <w:rPr>
          <w:rFonts w:ascii="標楷體" w:eastAsia="標楷體" w:hAnsi="標楷體"/>
          <w:sz w:val="36"/>
        </w:rPr>
      </w:pPr>
      <w:r>
        <w:rPr>
          <w:rFonts w:ascii="標楷體" w:eastAsia="標楷體" w:hAnsi="標楷體"/>
          <w:sz w:val="36"/>
        </w:rPr>
        <w:t>企業</w:t>
      </w:r>
      <w:r w:rsidRPr="009F1468">
        <w:rPr>
          <w:rFonts w:ascii="標楷體" w:eastAsia="標楷體" w:hAnsi="標楷體"/>
          <w:sz w:val="36"/>
        </w:rPr>
        <w:t>管理</w:t>
      </w:r>
      <w:r w:rsidR="008C03AD" w:rsidRPr="009F1468">
        <w:rPr>
          <w:rFonts w:ascii="標楷體" w:eastAsia="標楷體" w:hAnsi="標楷體" w:hint="eastAsia"/>
          <w:sz w:val="36"/>
        </w:rPr>
        <w:t>學</w:t>
      </w:r>
      <w:r w:rsidRPr="009F1468">
        <w:rPr>
          <w:rFonts w:ascii="標楷體" w:eastAsia="標楷體" w:hAnsi="標楷體"/>
          <w:sz w:val="36"/>
        </w:rPr>
        <w:t>系</w:t>
      </w:r>
      <w:r w:rsidR="006B0E2F" w:rsidRPr="009F1468">
        <w:rPr>
          <w:rFonts w:ascii="標楷體" w:eastAsia="標楷體" w:hAnsi="標楷體"/>
          <w:sz w:val="36"/>
        </w:rPr>
        <w:t>教師升等審查</w:t>
      </w:r>
      <w:r w:rsidR="006B0E2F" w:rsidRPr="009F1468">
        <w:rPr>
          <w:rFonts w:ascii="標楷體" w:eastAsia="標楷體" w:hAnsi="標楷體" w:hint="eastAsia"/>
          <w:sz w:val="36"/>
        </w:rPr>
        <w:t>準則</w:t>
      </w:r>
    </w:p>
    <w:p w:rsidR="006903F9" w:rsidRPr="009F1468" w:rsidRDefault="006903F9">
      <w:pPr>
        <w:pStyle w:val="a3"/>
        <w:spacing w:before="19"/>
        <w:ind w:left="0"/>
        <w:rPr>
          <w:rFonts w:ascii="標楷體" w:eastAsia="標楷體" w:hAnsi="標楷體"/>
          <w:sz w:val="8"/>
        </w:rPr>
      </w:pPr>
    </w:p>
    <w:p w:rsidR="00386668" w:rsidRPr="009F1468" w:rsidRDefault="00386668" w:rsidP="00F5029F">
      <w:pPr>
        <w:spacing w:line="300" w:lineRule="exact"/>
        <w:ind w:left="5888" w:right="12"/>
        <w:jc w:val="right"/>
        <w:rPr>
          <w:rFonts w:ascii="標楷體" w:eastAsia="標楷體" w:hAnsi="標楷體"/>
          <w:spacing w:val="-18"/>
          <w:sz w:val="20"/>
        </w:rPr>
      </w:pPr>
    </w:p>
    <w:p w:rsidR="006903F9" w:rsidRDefault="00A71FC8" w:rsidP="00F5029F">
      <w:pPr>
        <w:spacing w:line="300" w:lineRule="exact"/>
        <w:ind w:left="5888" w:right="12"/>
        <w:jc w:val="right"/>
        <w:rPr>
          <w:rFonts w:ascii="標楷體" w:eastAsia="標楷體" w:hAnsi="標楷體" w:hint="eastAsia"/>
          <w:color w:val="FF0000"/>
          <w:spacing w:val="-8"/>
          <w:sz w:val="20"/>
        </w:rPr>
      </w:pPr>
      <w:r w:rsidRPr="008C03AD">
        <w:rPr>
          <w:rFonts w:ascii="標楷體" w:eastAsia="標楷體" w:hAnsi="標楷體"/>
          <w:color w:val="FF0000"/>
          <w:spacing w:val="-18"/>
          <w:sz w:val="20"/>
        </w:rPr>
        <w:t xml:space="preserve">民國 </w:t>
      </w:r>
      <w:r w:rsidR="008C03AD" w:rsidRPr="008C03AD">
        <w:rPr>
          <w:rFonts w:ascii="標楷體" w:eastAsia="標楷體" w:hAnsi="標楷體" w:hint="eastAsia"/>
          <w:color w:val="FF0000"/>
          <w:spacing w:val="-34"/>
          <w:sz w:val="20"/>
        </w:rPr>
        <w:t xml:space="preserve">108 </w:t>
      </w:r>
      <w:r w:rsidRPr="008C03AD">
        <w:rPr>
          <w:rFonts w:ascii="標楷體" w:eastAsia="標楷體" w:hAnsi="標楷體"/>
          <w:color w:val="FF0000"/>
          <w:spacing w:val="-34"/>
          <w:sz w:val="20"/>
        </w:rPr>
        <w:t>年</w:t>
      </w:r>
      <w:r w:rsidR="008C03AD" w:rsidRPr="008C03AD">
        <w:rPr>
          <w:rFonts w:ascii="標楷體" w:eastAsia="標楷體" w:hAnsi="標楷體"/>
          <w:color w:val="FF0000"/>
          <w:spacing w:val="-34"/>
          <w:sz w:val="20"/>
        </w:rPr>
        <w:t xml:space="preserve"> </w:t>
      </w:r>
      <w:r w:rsidR="008C03AD" w:rsidRPr="008C03AD">
        <w:rPr>
          <w:rFonts w:ascii="標楷體" w:eastAsia="標楷體" w:hAnsi="標楷體" w:hint="eastAsia"/>
          <w:color w:val="FF0000"/>
          <w:spacing w:val="-34"/>
          <w:sz w:val="20"/>
        </w:rPr>
        <w:t>12</w:t>
      </w:r>
      <w:r w:rsidR="00386668" w:rsidRPr="008C03AD">
        <w:rPr>
          <w:rFonts w:ascii="標楷體" w:eastAsia="標楷體" w:hAnsi="標楷體" w:hint="eastAsia"/>
          <w:color w:val="FF0000"/>
          <w:spacing w:val="-34"/>
          <w:sz w:val="20"/>
        </w:rPr>
        <w:t xml:space="preserve"> </w:t>
      </w:r>
      <w:r w:rsidRPr="008C03AD">
        <w:rPr>
          <w:rFonts w:ascii="標楷體" w:eastAsia="標楷體" w:hAnsi="標楷體"/>
          <w:color w:val="FF0000"/>
          <w:spacing w:val="-34"/>
          <w:sz w:val="20"/>
        </w:rPr>
        <w:t xml:space="preserve">月 </w:t>
      </w:r>
      <w:r w:rsidR="008C03AD" w:rsidRPr="008C03AD">
        <w:rPr>
          <w:rFonts w:ascii="標楷體" w:eastAsia="標楷體" w:hAnsi="標楷體" w:hint="eastAsia"/>
          <w:color w:val="FF0000"/>
          <w:spacing w:val="-21"/>
          <w:sz w:val="20"/>
        </w:rPr>
        <w:t xml:space="preserve">24 </w:t>
      </w:r>
      <w:r w:rsidRPr="008C03AD">
        <w:rPr>
          <w:rFonts w:ascii="標楷體" w:eastAsia="標楷體" w:hAnsi="標楷體"/>
          <w:color w:val="FF0000"/>
          <w:spacing w:val="-21"/>
          <w:sz w:val="20"/>
        </w:rPr>
        <w:t>日 第</w:t>
      </w:r>
      <w:r w:rsidR="008C03AD" w:rsidRPr="008C03AD">
        <w:rPr>
          <w:rFonts w:ascii="標楷體" w:eastAsia="標楷體" w:hAnsi="標楷體" w:hint="eastAsia"/>
          <w:color w:val="FF0000"/>
          <w:spacing w:val="-8"/>
          <w:sz w:val="20"/>
        </w:rPr>
        <w:t>8</w:t>
      </w:r>
      <w:r w:rsidRPr="008C03AD">
        <w:rPr>
          <w:rFonts w:ascii="標楷體" w:eastAsia="標楷體" w:hAnsi="標楷體"/>
          <w:color w:val="FF0000"/>
          <w:spacing w:val="-8"/>
          <w:sz w:val="20"/>
        </w:rPr>
        <w:t>次</w:t>
      </w:r>
      <w:r w:rsidR="00386668" w:rsidRPr="008C03AD">
        <w:rPr>
          <w:rFonts w:ascii="標楷體" w:eastAsia="標楷體" w:hAnsi="標楷體" w:hint="eastAsia"/>
          <w:color w:val="FF0000"/>
          <w:spacing w:val="-8"/>
          <w:sz w:val="20"/>
        </w:rPr>
        <w:t>系</w:t>
      </w:r>
      <w:r w:rsidRPr="008C03AD">
        <w:rPr>
          <w:rFonts w:ascii="標楷體" w:eastAsia="標楷體" w:hAnsi="標楷體"/>
          <w:color w:val="FF0000"/>
          <w:spacing w:val="-8"/>
          <w:sz w:val="20"/>
        </w:rPr>
        <w:t>務會議通過</w:t>
      </w:r>
    </w:p>
    <w:p w:rsidR="004D17CB" w:rsidRDefault="004D17CB" w:rsidP="004D17CB">
      <w:pPr>
        <w:spacing w:line="300" w:lineRule="exact"/>
        <w:ind w:left="5888" w:right="12"/>
        <w:jc w:val="right"/>
        <w:rPr>
          <w:rFonts w:ascii="標楷體" w:eastAsia="標楷體" w:hAnsi="標楷體" w:hint="eastAsia"/>
          <w:color w:val="FF0000"/>
          <w:spacing w:val="-8"/>
          <w:sz w:val="20"/>
        </w:rPr>
      </w:pPr>
      <w:r w:rsidRPr="008C03AD">
        <w:rPr>
          <w:rFonts w:ascii="標楷體" w:eastAsia="標楷體" w:hAnsi="標楷體"/>
          <w:color w:val="FF0000"/>
          <w:spacing w:val="-18"/>
          <w:sz w:val="20"/>
        </w:rPr>
        <w:t xml:space="preserve">民國 </w:t>
      </w:r>
      <w:r>
        <w:rPr>
          <w:rFonts w:ascii="標楷體" w:eastAsia="標楷體" w:hAnsi="標楷體" w:hint="eastAsia"/>
          <w:color w:val="FF0000"/>
          <w:spacing w:val="-34"/>
          <w:sz w:val="20"/>
        </w:rPr>
        <w:t>109</w:t>
      </w:r>
      <w:r w:rsidRPr="008C03AD">
        <w:rPr>
          <w:rFonts w:ascii="標楷體" w:eastAsia="標楷體" w:hAnsi="標楷體"/>
          <w:color w:val="FF0000"/>
          <w:spacing w:val="-34"/>
          <w:sz w:val="20"/>
        </w:rPr>
        <w:t xml:space="preserve">年 </w:t>
      </w:r>
      <w:r>
        <w:rPr>
          <w:rFonts w:ascii="標楷體" w:eastAsia="標楷體" w:hAnsi="標楷體" w:hint="eastAsia"/>
          <w:color w:val="FF0000"/>
          <w:spacing w:val="-34"/>
          <w:sz w:val="20"/>
        </w:rPr>
        <w:t xml:space="preserve">2 </w:t>
      </w:r>
      <w:r w:rsidRPr="008C03AD">
        <w:rPr>
          <w:rFonts w:ascii="標楷體" w:eastAsia="標楷體" w:hAnsi="標楷體"/>
          <w:color w:val="FF0000"/>
          <w:spacing w:val="-34"/>
          <w:sz w:val="20"/>
        </w:rPr>
        <w:t xml:space="preserve">月 </w:t>
      </w:r>
      <w:r>
        <w:rPr>
          <w:rFonts w:ascii="標楷體" w:eastAsia="標楷體" w:hAnsi="標楷體" w:hint="eastAsia"/>
          <w:color w:val="FF0000"/>
          <w:spacing w:val="-34"/>
          <w:sz w:val="20"/>
        </w:rPr>
        <w:t>18</w:t>
      </w:r>
      <w:r w:rsidRPr="008C03AD">
        <w:rPr>
          <w:rFonts w:ascii="標楷體" w:eastAsia="標楷體" w:hAnsi="標楷體" w:hint="eastAsia"/>
          <w:color w:val="FF0000"/>
          <w:spacing w:val="-21"/>
          <w:sz w:val="20"/>
        </w:rPr>
        <w:t xml:space="preserve"> </w:t>
      </w:r>
      <w:r w:rsidRPr="008C03AD">
        <w:rPr>
          <w:rFonts w:ascii="標楷體" w:eastAsia="標楷體" w:hAnsi="標楷體"/>
          <w:color w:val="FF0000"/>
          <w:spacing w:val="-21"/>
          <w:sz w:val="20"/>
        </w:rPr>
        <w:t>日 第</w:t>
      </w:r>
      <w:r>
        <w:rPr>
          <w:rFonts w:ascii="標楷體" w:eastAsia="標楷體" w:hAnsi="標楷體" w:hint="eastAsia"/>
          <w:color w:val="FF0000"/>
          <w:spacing w:val="-21"/>
          <w:sz w:val="20"/>
        </w:rPr>
        <w:t>1</w:t>
      </w:r>
      <w:r w:rsidRPr="008C03AD">
        <w:rPr>
          <w:rFonts w:ascii="標楷體" w:eastAsia="標楷體" w:hAnsi="標楷體"/>
          <w:color w:val="FF0000"/>
          <w:spacing w:val="-8"/>
          <w:sz w:val="20"/>
        </w:rPr>
        <w:t>次</w:t>
      </w:r>
      <w:r>
        <w:rPr>
          <w:rFonts w:ascii="標楷體" w:eastAsia="標楷體" w:hAnsi="標楷體" w:hint="eastAsia"/>
          <w:color w:val="FF0000"/>
          <w:spacing w:val="-8"/>
          <w:sz w:val="20"/>
        </w:rPr>
        <w:t>院</w:t>
      </w:r>
      <w:r w:rsidRPr="008C03AD">
        <w:rPr>
          <w:rFonts w:ascii="標楷體" w:eastAsia="標楷體" w:hAnsi="標楷體"/>
          <w:color w:val="FF0000"/>
          <w:spacing w:val="-8"/>
          <w:sz w:val="20"/>
        </w:rPr>
        <w:t>務會議通過</w:t>
      </w:r>
    </w:p>
    <w:p w:rsidR="006903F9" w:rsidRPr="00F5029F" w:rsidRDefault="006903F9" w:rsidP="00F5029F">
      <w:pPr>
        <w:spacing w:line="300" w:lineRule="exact"/>
        <w:ind w:left="1100" w:hangingChars="500" w:hanging="1100"/>
        <w:jc w:val="right"/>
        <w:rPr>
          <w:rFonts w:ascii="標楷體" w:eastAsia="標楷體" w:hAnsi="標楷體"/>
        </w:rPr>
      </w:pPr>
    </w:p>
    <w:p w:rsidR="006903F9" w:rsidRPr="00B1793A" w:rsidRDefault="006B0E2F" w:rsidP="00F5029F">
      <w:pPr>
        <w:spacing w:line="300" w:lineRule="exact"/>
        <w:ind w:left="1100" w:hangingChars="500" w:hanging="1100"/>
        <w:rPr>
          <w:rFonts w:ascii="標楷體" w:eastAsia="標楷體" w:hAnsi="標楷體"/>
        </w:rPr>
      </w:pPr>
      <w:r>
        <w:rPr>
          <w:rFonts w:ascii="標楷體" w:eastAsia="標楷體" w:hAnsi="標楷體" w:hint="eastAsia"/>
        </w:rPr>
        <w:t>一</w:t>
      </w:r>
      <w:r w:rsidR="00AE3FBA">
        <w:rPr>
          <w:rFonts w:ascii="新細明體" w:eastAsia="新細明體" w:hAnsi="新細明體" w:hint="eastAsia"/>
        </w:rPr>
        <w:t>、</w:t>
      </w:r>
      <w:r>
        <w:rPr>
          <w:rFonts w:ascii="標楷體" w:eastAsia="標楷體" w:hAnsi="標楷體" w:hint="eastAsia"/>
        </w:rPr>
        <w:t xml:space="preserve"> </w:t>
      </w:r>
      <w:r w:rsidR="00F5029F" w:rsidRPr="00F5029F">
        <w:rPr>
          <w:rFonts w:ascii="標楷體" w:eastAsia="標楷體" w:hAnsi="標楷體"/>
        </w:rPr>
        <w:t xml:space="preserve">  </w:t>
      </w:r>
      <w:r w:rsidR="00A71FC8" w:rsidRPr="00B1793A">
        <w:rPr>
          <w:rFonts w:ascii="標楷體" w:eastAsia="標楷體" w:hAnsi="標楷體"/>
        </w:rPr>
        <w:t>康寧學校財團法人康寧大學</w:t>
      </w:r>
      <w:r w:rsidR="00DC5184">
        <w:rPr>
          <w:rFonts w:ascii="標楷體" w:eastAsia="標楷體" w:hAnsi="標楷體"/>
        </w:rPr>
        <w:t>企業管</w:t>
      </w:r>
      <w:r w:rsidR="00DC5184" w:rsidRPr="009F1468">
        <w:rPr>
          <w:rFonts w:ascii="標楷體" w:eastAsia="標楷體" w:hAnsi="標楷體"/>
        </w:rPr>
        <w:t>理</w:t>
      </w:r>
      <w:r w:rsidR="008C03AD" w:rsidRPr="009F1468">
        <w:rPr>
          <w:rFonts w:ascii="標楷體" w:eastAsia="標楷體" w:hAnsi="標楷體" w:hint="eastAsia"/>
        </w:rPr>
        <w:t>學</w:t>
      </w:r>
      <w:r w:rsidR="00DC5184">
        <w:rPr>
          <w:rFonts w:ascii="標楷體" w:eastAsia="標楷體" w:hAnsi="標楷體"/>
        </w:rPr>
        <w:t>系</w:t>
      </w:r>
      <w:r w:rsidR="00A71FC8" w:rsidRPr="00B1793A">
        <w:rPr>
          <w:rFonts w:ascii="標楷體" w:eastAsia="標楷體" w:hAnsi="標楷體"/>
        </w:rPr>
        <w:t>(以下簡稱</w:t>
      </w:r>
      <w:r w:rsidR="00DC5184">
        <w:rPr>
          <w:rFonts w:ascii="標楷體" w:eastAsia="標楷體" w:hAnsi="標楷體"/>
        </w:rPr>
        <w:t>本系</w:t>
      </w:r>
      <w:r w:rsidR="00A71FC8" w:rsidRPr="00B1793A">
        <w:rPr>
          <w:rFonts w:ascii="標楷體" w:eastAsia="標楷體" w:hAnsi="標楷體"/>
        </w:rPr>
        <w:t>)依據</w:t>
      </w:r>
      <w:r w:rsidR="00DC5184">
        <w:rPr>
          <w:rFonts w:ascii="標楷體" w:eastAsia="標楷體" w:hAnsi="標楷體"/>
        </w:rPr>
        <w:t>本系</w:t>
      </w:r>
      <w:r w:rsidR="00A71FC8" w:rsidRPr="00B1793A">
        <w:rPr>
          <w:rFonts w:ascii="標楷體" w:eastAsia="標楷體" w:hAnsi="標楷體"/>
        </w:rPr>
        <w:t>教師評審委員會(以下簡稱</w:t>
      </w:r>
      <w:r w:rsidR="00DC5184">
        <w:rPr>
          <w:rFonts w:ascii="標楷體" w:eastAsia="標楷體" w:hAnsi="標楷體"/>
        </w:rPr>
        <w:t>本系</w:t>
      </w:r>
      <w:r w:rsidR="00A71FC8" w:rsidRPr="00B1793A">
        <w:rPr>
          <w:rFonts w:ascii="標楷體" w:eastAsia="標楷體" w:hAnsi="標楷體"/>
        </w:rPr>
        <w:t>教評會)設置辦法及其他相關法規，制訂</w:t>
      </w:r>
      <w:r w:rsidR="00DC5184">
        <w:rPr>
          <w:rFonts w:ascii="標楷體" w:eastAsia="標楷體" w:hAnsi="標楷體"/>
        </w:rPr>
        <w:t>本系</w:t>
      </w:r>
      <w:r w:rsidR="00A71FC8" w:rsidRPr="00B1793A">
        <w:rPr>
          <w:rFonts w:ascii="標楷體" w:eastAsia="標楷體" w:hAnsi="標楷體"/>
        </w:rPr>
        <w:t>「教師升等審查</w:t>
      </w:r>
      <w:r>
        <w:rPr>
          <w:rFonts w:ascii="標楷體" w:eastAsia="標楷體" w:hAnsi="標楷體" w:hint="eastAsia"/>
        </w:rPr>
        <w:t>準則</w:t>
      </w:r>
      <w:r w:rsidR="00A71FC8" w:rsidRPr="00B1793A">
        <w:rPr>
          <w:rFonts w:ascii="標楷體" w:eastAsia="標楷體" w:hAnsi="標楷體"/>
        </w:rPr>
        <w:t>」(以下簡稱本</w:t>
      </w:r>
      <w:r>
        <w:rPr>
          <w:rFonts w:ascii="標楷體" w:eastAsia="標楷體" w:hAnsi="標楷體" w:hint="eastAsia"/>
        </w:rPr>
        <w:t>準則</w:t>
      </w:r>
      <w:r w:rsidR="00A71FC8" w:rsidRPr="00B1793A">
        <w:rPr>
          <w:rFonts w:ascii="標楷體" w:eastAsia="標楷體" w:hAnsi="標楷體"/>
        </w:rPr>
        <w:t>。)</w:t>
      </w:r>
    </w:p>
    <w:p w:rsidR="006903F9" w:rsidRPr="00B1793A" w:rsidRDefault="006B0E2F" w:rsidP="00966297">
      <w:pPr>
        <w:spacing w:line="300" w:lineRule="exact"/>
        <w:ind w:left="1100" w:hangingChars="500" w:hanging="1100"/>
        <w:jc w:val="both"/>
        <w:rPr>
          <w:rFonts w:ascii="標楷體" w:eastAsia="標楷體" w:hAnsi="標楷體"/>
        </w:rPr>
      </w:pPr>
      <w:r>
        <w:rPr>
          <w:rFonts w:ascii="標楷體" w:eastAsia="標楷體" w:hAnsi="標楷體" w:hint="eastAsia"/>
        </w:rPr>
        <w:t>二</w:t>
      </w:r>
      <w:r w:rsidR="00AE3FBA">
        <w:rPr>
          <w:rFonts w:ascii="新細明體" w:eastAsia="新細明體" w:hAnsi="新細明體" w:hint="eastAsia"/>
        </w:rPr>
        <w:t>、</w:t>
      </w:r>
      <w:r w:rsidR="00B1793A">
        <w:rPr>
          <w:rFonts w:ascii="標楷體" w:eastAsia="標楷體" w:hAnsi="標楷體" w:hint="eastAsia"/>
        </w:rPr>
        <w:t xml:space="preserve">  </w:t>
      </w:r>
      <w:r>
        <w:rPr>
          <w:rFonts w:ascii="標楷體" w:eastAsia="標楷體" w:hAnsi="標楷體" w:hint="eastAsia"/>
        </w:rPr>
        <w:t xml:space="preserve"> </w:t>
      </w:r>
      <w:r w:rsidR="00DC5184">
        <w:rPr>
          <w:rFonts w:ascii="標楷體" w:eastAsia="標楷體" w:hAnsi="標楷體"/>
        </w:rPr>
        <w:t>本系</w:t>
      </w:r>
      <w:r w:rsidR="00A71FC8" w:rsidRPr="00B1793A">
        <w:rPr>
          <w:rFonts w:ascii="標楷體" w:eastAsia="標楷體" w:hAnsi="標楷體"/>
        </w:rPr>
        <w:t>專任教師升等之評審，除依據本校教師聘任升等審查辦法及其他相關法規辦理外，悉依照本</w:t>
      </w:r>
      <w:r>
        <w:rPr>
          <w:rFonts w:ascii="標楷體" w:eastAsia="標楷體" w:hAnsi="標楷體" w:hint="eastAsia"/>
        </w:rPr>
        <w:t>準則</w:t>
      </w:r>
      <w:r w:rsidR="00A71FC8" w:rsidRPr="00B1793A">
        <w:rPr>
          <w:rFonts w:ascii="標楷體" w:eastAsia="標楷體" w:hAnsi="標楷體"/>
        </w:rPr>
        <w:t>辦理。</w:t>
      </w:r>
    </w:p>
    <w:p w:rsidR="00B1793A" w:rsidRPr="0041628C" w:rsidRDefault="006B0E2F" w:rsidP="0041628C">
      <w:pPr>
        <w:spacing w:line="300" w:lineRule="exact"/>
        <w:ind w:left="1100" w:hangingChars="500" w:hanging="1100"/>
        <w:jc w:val="both"/>
        <w:rPr>
          <w:rFonts w:ascii="標楷體" w:eastAsia="標楷體" w:hAnsi="標楷體"/>
        </w:rPr>
      </w:pPr>
      <w:r>
        <w:rPr>
          <w:rFonts w:ascii="標楷體" w:eastAsia="標楷體" w:hAnsi="標楷體" w:hint="eastAsia"/>
        </w:rPr>
        <w:t>三</w:t>
      </w:r>
      <w:r w:rsidR="00AE3FBA">
        <w:rPr>
          <w:rFonts w:ascii="新細明體" w:eastAsia="新細明體" w:hAnsi="新細明體" w:hint="eastAsia"/>
        </w:rPr>
        <w:t>、</w:t>
      </w:r>
      <w:r w:rsidR="00B1793A">
        <w:rPr>
          <w:rFonts w:ascii="標楷體" w:eastAsia="標楷體" w:hAnsi="標楷體" w:hint="eastAsia"/>
        </w:rPr>
        <w:t xml:space="preserve">   </w:t>
      </w:r>
      <w:r w:rsidR="00A71FC8" w:rsidRPr="00B1793A">
        <w:rPr>
          <w:rFonts w:ascii="標楷體" w:eastAsia="標楷體" w:hAnsi="標楷體"/>
        </w:rPr>
        <w:t>教師升等評審時，</w:t>
      </w:r>
      <w:r w:rsidR="0041628C" w:rsidRPr="0041628C">
        <w:rPr>
          <w:rFonts w:ascii="標楷體" w:eastAsia="標楷體" w:hAnsi="標楷體"/>
        </w:rPr>
        <w:t>申請人</w:t>
      </w:r>
      <w:r w:rsidR="00A71FC8" w:rsidRPr="00B1793A">
        <w:rPr>
          <w:rFonts w:ascii="標楷體" w:eastAsia="標楷體" w:hAnsi="標楷體"/>
        </w:rPr>
        <w:t>應向</w:t>
      </w:r>
      <w:r w:rsidR="00DC5184">
        <w:rPr>
          <w:rFonts w:ascii="標楷體" w:eastAsia="標楷體" w:hAnsi="標楷體"/>
        </w:rPr>
        <w:t>本</w:t>
      </w:r>
      <w:r w:rsidR="0041628C" w:rsidRPr="00B1793A">
        <w:rPr>
          <w:rFonts w:ascii="標楷體" w:eastAsia="標楷體" w:hAnsi="標楷體"/>
        </w:rPr>
        <w:t>系</w:t>
      </w:r>
      <w:r w:rsidR="00A71FC8" w:rsidRPr="00B1793A">
        <w:rPr>
          <w:rFonts w:ascii="標楷體" w:eastAsia="標楷體" w:hAnsi="標楷體"/>
        </w:rPr>
        <w:t>提供評審過程之全部資料，包括：</w:t>
      </w:r>
    </w:p>
    <w:p w:rsidR="00B1793A" w:rsidRDefault="00A71FC8" w:rsidP="0001602E">
      <w:pPr>
        <w:pStyle w:val="a4"/>
        <w:numPr>
          <w:ilvl w:val="0"/>
          <w:numId w:val="3"/>
        </w:numPr>
        <w:spacing w:line="300" w:lineRule="exact"/>
        <w:ind w:leftChars="515" w:left="1698" w:hangingChars="257" w:hanging="565"/>
        <w:jc w:val="both"/>
        <w:rPr>
          <w:rFonts w:ascii="標楷體" w:eastAsia="標楷體" w:hAnsi="標楷體"/>
        </w:rPr>
      </w:pPr>
      <w:r w:rsidRPr="00B1793A">
        <w:rPr>
          <w:rFonts w:ascii="標楷體" w:eastAsia="標楷體" w:hAnsi="標楷體"/>
        </w:rPr>
        <w:t>申請人之著作目錄、代表著作、參考著作或學位論文或作品，其中代表著作需經審查程序，且已被接受刊登之學術期刊論文，兩人以上合著，需另附合著人證明。</w:t>
      </w:r>
    </w:p>
    <w:p w:rsidR="00B1793A" w:rsidRDefault="00A71FC8" w:rsidP="0001602E">
      <w:pPr>
        <w:pStyle w:val="a4"/>
        <w:numPr>
          <w:ilvl w:val="0"/>
          <w:numId w:val="3"/>
        </w:numPr>
        <w:spacing w:line="300" w:lineRule="exact"/>
        <w:ind w:leftChars="515" w:left="1698" w:hangingChars="257" w:hanging="565"/>
        <w:jc w:val="both"/>
        <w:rPr>
          <w:rFonts w:ascii="標楷體" w:eastAsia="標楷體" w:hAnsi="標楷體"/>
        </w:rPr>
      </w:pPr>
      <w:r w:rsidRPr="00B1793A">
        <w:rPr>
          <w:rFonts w:ascii="標楷體" w:eastAsia="標楷體" w:hAnsi="標楷體"/>
        </w:rPr>
        <w:t>申請人在本職級升等年資內有關教學、學術研究</w:t>
      </w:r>
      <w:r w:rsidR="00591808" w:rsidRPr="00386668">
        <w:rPr>
          <w:rFonts w:ascii="標楷體" w:eastAsia="標楷體" w:hAnsi="標楷體"/>
          <w:color w:val="000000" w:themeColor="text1"/>
        </w:rPr>
        <w:t>及</w:t>
      </w:r>
      <w:r w:rsidRPr="00386668">
        <w:rPr>
          <w:rFonts w:ascii="標楷體" w:eastAsia="標楷體" w:hAnsi="標楷體"/>
          <w:color w:val="000000" w:themeColor="text1"/>
        </w:rPr>
        <w:t>服</w:t>
      </w:r>
      <w:r w:rsidRPr="00B1793A">
        <w:rPr>
          <w:rFonts w:ascii="標楷體" w:eastAsia="標楷體" w:hAnsi="標楷體"/>
        </w:rPr>
        <w:t>務之評審資料。</w:t>
      </w:r>
    </w:p>
    <w:p w:rsidR="00B1793A" w:rsidRDefault="00A71FC8" w:rsidP="0001602E">
      <w:pPr>
        <w:pStyle w:val="a4"/>
        <w:numPr>
          <w:ilvl w:val="0"/>
          <w:numId w:val="3"/>
        </w:numPr>
        <w:spacing w:line="300" w:lineRule="exact"/>
        <w:ind w:leftChars="515" w:left="1698" w:hangingChars="257" w:hanging="565"/>
        <w:jc w:val="both"/>
        <w:rPr>
          <w:rFonts w:ascii="標楷體" w:eastAsia="標楷體" w:hAnsi="標楷體"/>
        </w:rPr>
      </w:pPr>
      <w:r w:rsidRPr="00B1793A">
        <w:rPr>
          <w:rFonts w:ascii="標楷體" w:eastAsia="標楷體" w:hAnsi="標楷體"/>
        </w:rPr>
        <w:t>學校規定之各項評審表格資料。</w:t>
      </w:r>
    </w:p>
    <w:p w:rsidR="006903F9" w:rsidRPr="00B1793A" w:rsidRDefault="00A71FC8" w:rsidP="0001602E">
      <w:pPr>
        <w:pStyle w:val="a4"/>
        <w:numPr>
          <w:ilvl w:val="0"/>
          <w:numId w:val="3"/>
        </w:numPr>
        <w:spacing w:line="300" w:lineRule="exact"/>
        <w:ind w:leftChars="515" w:left="1698" w:hangingChars="257" w:hanging="565"/>
        <w:jc w:val="both"/>
        <w:rPr>
          <w:rFonts w:ascii="標楷體" w:eastAsia="標楷體" w:hAnsi="標楷體"/>
        </w:rPr>
      </w:pPr>
      <w:r w:rsidRPr="00B1793A">
        <w:rPr>
          <w:rFonts w:ascii="標楷體" w:eastAsia="標楷體" w:hAnsi="標楷體"/>
        </w:rPr>
        <w:t>其他有利於評審之佐證或參考資料。</w:t>
      </w:r>
    </w:p>
    <w:p w:rsidR="006903F9" w:rsidRPr="00B1793A" w:rsidRDefault="00A71FC8" w:rsidP="00966297">
      <w:pPr>
        <w:spacing w:line="300" w:lineRule="exact"/>
        <w:ind w:leftChars="500" w:left="1100"/>
        <w:jc w:val="both"/>
        <w:rPr>
          <w:rFonts w:ascii="標楷體" w:eastAsia="標楷體" w:hAnsi="標楷體"/>
        </w:rPr>
      </w:pPr>
      <w:r w:rsidRPr="00B1793A">
        <w:rPr>
          <w:rFonts w:ascii="標楷體" w:eastAsia="標楷體" w:hAnsi="標楷體"/>
        </w:rPr>
        <w:t>教師須將著作及相關表件</w:t>
      </w:r>
      <w:r w:rsidRPr="009F1468">
        <w:rPr>
          <w:rFonts w:ascii="標楷體" w:eastAsia="標楷體" w:hAnsi="標楷體"/>
        </w:rPr>
        <w:t>向</w:t>
      </w:r>
      <w:r w:rsidR="0041628C" w:rsidRPr="009F1468">
        <w:rPr>
          <w:rFonts w:ascii="標楷體" w:eastAsia="標楷體" w:hAnsi="標楷體"/>
        </w:rPr>
        <w:t>本系</w:t>
      </w:r>
      <w:r w:rsidRPr="009F1468">
        <w:rPr>
          <w:rFonts w:ascii="標楷體" w:eastAsia="標楷體" w:hAnsi="標楷體"/>
        </w:rPr>
        <w:t>提</w:t>
      </w:r>
      <w:r w:rsidRPr="00B1793A">
        <w:rPr>
          <w:rFonts w:ascii="標楷體" w:eastAsia="標楷體" w:hAnsi="標楷體"/>
        </w:rPr>
        <w:t>出申請，由學系先行初步審核各項有關表件，符合規定者，於每年四月及十月前報請院教師評審委員會進行審查。</w:t>
      </w:r>
    </w:p>
    <w:p w:rsidR="00591808" w:rsidRPr="00386668" w:rsidRDefault="00E046B3" w:rsidP="00966297">
      <w:pPr>
        <w:spacing w:line="300" w:lineRule="exact"/>
        <w:jc w:val="both"/>
        <w:rPr>
          <w:rFonts w:ascii="標楷體" w:eastAsia="標楷體" w:hAnsi="標楷體"/>
          <w:color w:val="000000" w:themeColor="text1"/>
        </w:rPr>
      </w:pPr>
      <w:r>
        <w:rPr>
          <w:rFonts w:ascii="標楷體" w:eastAsia="標楷體" w:hAnsi="標楷體" w:hint="eastAsia"/>
        </w:rPr>
        <w:t>四</w:t>
      </w:r>
      <w:r w:rsidR="00AE3FBA">
        <w:rPr>
          <w:rFonts w:ascii="新細明體" w:eastAsia="新細明體" w:hAnsi="新細明體" w:hint="eastAsia"/>
        </w:rPr>
        <w:t>、</w:t>
      </w:r>
      <w:r w:rsidR="00591808">
        <w:rPr>
          <w:rFonts w:ascii="標楷體" w:eastAsia="標楷體" w:hAnsi="標楷體" w:hint="eastAsia"/>
        </w:rPr>
        <w:t xml:space="preserve">   </w:t>
      </w:r>
      <w:r w:rsidR="00DC5184">
        <w:rPr>
          <w:rFonts w:ascii="標楷體" w:eastAsia="標楷體" w:hAnsi="標楷體"/>
        </w:rPr>
        <w:t>本系</w:t>
      </w:r>
      <w:r w:rsidR="00A71FC8" w:rsidRPr="00B1793A">
        <w:rPr>
          <w:rFonts w:ascii="標楷體" w:eastAsia="標楷體" w:hAnsi="標楷體"/>
        </w:rPr>
        <w:t>教師辦理升等，需提送下列研究著作資料以備審查</w:t>
      </w:r>
      <w:r w:rsidR="00A71FC8" w:rsidRPr="00386668">
        <w:rPr>
          <w:rFonts w:ascii="標楷體" w:eastAsia="標楷體" w:hAnsi="標楷體"/>
          <w:color w:val="000000" w:themeColor="text1"/>
        </w:rPr>
        <w:t>：</w:t>
      </w:r>
    </w:p>
    <w:p w:rsidR="006903F9" w:rsidRPr="00386668" w:rsidRDefault="00A71FC8" w:rsidP="0001602E">
      <w:pPr>
        <w:pStyle w:val="a4"/>
        <w:numPr>
          <w:ilvl w:val="0"/>
          <w:numId w:val="8"/>
        </w:numPr>
        <w:spacing w:line="300" w:lineRule="exact"/>
        <w:ind w:left="1701" w:hanging="591"/>
        <w:jc w:val="both"/>
        <w:rPr>
          <w:rFonts w:ascii="標楷體" w:eastAsia="標楷體" w:hAnsi="標楷體"/>
          <w:color w:val="000000" w:themeColor="text1"/>
        </w:rPr>
      </w:pPr>
      <w:r w:rsidRPr="00386668">
        <w:rPr>
          <w:rFonts w:ascii="標楷體" w:eastAsia="標楷體" w:hAnsi="標楷體"/>
          <w:color w:val="000000" w:themeColor="text1"/>
        </w:rPr>
        <w:t>代表</w:t>
      </w:r>
      <w:r w:rsidR="00591808" w:rsidRPr="00386668">
        <w:rPr>
          <w:rFonts w:ascii="標楷體" w:eastAsia="標楷體" w:hAnsi="標楷體" w:hint="eastAsia"/>
          <w:color w:val="000000" w:themeColor="text1"/>
        </w:rPr>
        <w:t>著</w:t>
      </w:r>
      <w:r w:rsidRPr="00386668">
        <w:rPr>
          <w:rFonts w:ascii="標楷體" w:eastAsia="標楷體" w:hAnsi="標楷體"/>
          <w:color w:val="000000" w:themeColor="text1"/>
        </w:rPr>
        <w:t>作：</w:t>
      </w:r>
    </w:p>
    <w:p w:rsidR="00591808" w:rsidRPr="00386668" w:rsidRDefault="00591808" w:rsidP="00F5029F">
      <w:pPr>
        <w:pStyle w:val="a4"/>
        <w:numPr>
          <w:ilvl w:val="0"/>
          <w:numId w:val="6"/>
        </w:numPr>
        <w:spacing w:line="300" w:lineRule="exact"/>
        <w:ind w:left="1985" w:hanging="568"/>
        <w:jc w:val="both"/>
        <w:rPr>
          <w:rFonts w:ascii="標楷體" w:eastAsia="標楷體" w:hAnsi="標楷體"/>
          <w:color w:val="000000" w:themeColor="text1"/>
        </w:rPr>
      </w:pPr>
      <w:r w:rsidRPr="00386668">
        <w:rPr>
          <w:rFonts w:ascii="標楷體" w:eastAsia="標楷體" w:hAnsi="標楷體"/>
          <w:color w:val="000000" w:themeColor="text1"/>
        </w:rPr>
        <w:t>需提出在國內外知名學術性刊物發表或經出版公開發行之學術性著作，</w:t>
      </w:r>
      <w:r w:rsidRPr="00386668">
        <w:rPr>
          <w:rFonts w:ascii="標楷體" w:eastAsia="標楷體" w:hAnsi="標楷體" w:cs="TTB7CF9C5CtCID-WinCharSetFFFF-H" w:hint="eastAsia"/>
          <w:color w:val="000000" w:themeColor="text1"/>
        </w:rPr>
        <w:t>於取得該職等後且五年內出版者</w:t>
      </w:r>
      <w:r w:rsidRPr="00386668">
        <w:rPr>
          <w:rFonts w:ascii="標楷體" w:eastAsia="標楷體" w:hAnsi="標楷體"/>
          <w:color w:val="000000" w:themeColor="text1"/>
        </w:rPr>
        <w:t>，或已獲「被接受」之證明文件者為代表</w:t>
      </w:r>
      <w:r w:rsidRPr="00386668">
        <w:rPr>
          <w:rFonts w:ascii="標楷體" w:eastAsia="標楷體" w:hAnsi="標楷體" w:hint="eastAsia"/>
          <w:color w:val="000000" w:themeColor="text1"/>
        </w:rPr>
        <w:t>著</w:t>
      </w:r>
      <w:r w:rsidRPr="00386668">
        <w:rPr>
          <w:rFonts w:ascii="標楷體" w:eastAsia="標楷體" w:hAnsi="標楷體"/>
          <w:color w:val="000000" w:themeColor="text1"/>
        </w:rPr>
        <w:t>作。</w:t>
      </w:r>
    </w:p>
    <w:p w:rsidR="00591808" w:rsidRPr="00386668" w:rsidRDefault="00591808" w:rsidP="00F5029F">
      <w:pPr>
        <w:pStyle w:val="a4"/>
        <w:numPr>
          <w:ilvl w:val="0"/>
          <w:numId w:val="6"/>
        </w:numPr>
        <w:spacing w:line="300" w:lineRule="exact"/>
        <w:ind w:left="1985" w:hanging="568"/>
        <w:jc w:val="both"/>
        <w:rPr>
          <w:rFonts w:ascii="標楷體" w:eastAsia="標楷體" w:hAnsi="標楷體"/>
          <w:color w:val="000000" w:themeColor="text1"/>
        </w:rPr>
      </w:pPr>
      <w:r w:rsidRPr="00386668">
        <w:rPr>
          <w:rFonts w:ascii="標楷體" w:eastAsia="標楷體" w:hAnsi="標楷體"/>
          <w:color w:val="000000" w:themeColor="text1"/>
        </w:rPr>
        <w:t>未曾以學位文憑送審教師資格或升等者，其學位論文若經重新整理出版，並敘明其中屬於個人貢獻之部分，始得為送審之代表著作。送審時並應同時檢附學位論文以備核驗。</w:t>
      </w:r>
    </w:p>
    <w:p w:rsidR="00591808" w:rsidRPr="00386668" w:rsidRDefault="00591808" w:rsidP="00F5029F">
      <w:pPr>
        <w:pStyle w:val="a4"/>
        <w:numPr>
          <w:ilvl w:val="0"/>
          <w:numId w:val="6"/>
        </w:numPr>
        <w:spacing w:line="300" w:lineRule="exact"/>
        <w:ind w:left="1985" w:hanging="568"/>
        <w:jc w:val="both"/>
        <w:rPr>
          <w:rFonts w:ascii="標楷體" w:eastAsia="標楷體" w:hAnsi="標楷體"/>
          <w:color w:val="000000" w:themeColor="text1"/>
        </w:rPr>
      </w:pPr>
      <w:r w:rsidRPr="00386668">
        <w:rPr>
          <w:rFonts w:ascii="標楷體" w:eastAsia="標楷體" w:hAnsi="標楷體"/>
          <w:color w:val="000000" w:themeColor="text1"/>
        </w:rPr>
        <w:t>代表作必須以</w:t>
      </w:r>
      <w:r w:rsidRPr="0041628C">
        <w:rPr>
          <w:rFonts w:ascii="標楷體" w:eastAsia="標楷體" w:hAnsi="標楷體"/>
        </w:rPr>
        <w:t>「康寧大學」</w:t>
      </w:r>
      <w:r w:rsidRPr="00386668">
        <w:rPr>
          <w:rFonts w:ascii="標楷體" w:eastAsia="標楷體" w:hAnsi="標楷體"/>
          <w:color w:val="000000" w:themeColor="text1"/>
        </w:rPr>
        <w:t>全銜刊登。</w:t>
      </w:r>
    </w:p>
    <w:p w:rsidR="00591808" w:rsidRPr="00386668" w:rsidRDefault="00591808" w:rsidP="00F5029F">
      <w:pPr>
        <w:pStyle w:val="a4"/>
        <w:numPr>
          <w:ilvl w:val="0"/>
          <w:numId w:val="6"/>
        </w:numPr>
        <w:spacing w:line="300" w:lineRule="exact"/>
        <w:ind w:left="1985" w:hanging="568"/>
        <w:jc w:val="both"/>
        <w:rPr>
          <w:rFonts w:ascii="標楷體" w:eastAsia="標楷體" w:hAnsi="標楷體"/>
          <w:color w:val="000000" w:themeColor="text1"/>
        </w:rPr>
      </w:pPr>
      <w:r w:rsidRPr="00386668">
        <w:rPr>
          <w:rFonts w:ascii="標楷體" w:eastAsia="標楷體" w:hAnsi="標楷體"/>
          <w:color w:val="000000" w:themeColor="text1"/>
        </w:rPr>
        <w:t>研討會論文不得作為代表</w:t>
      </w:r>
      <w:r w:rsidRPr="00386668">
        <w:rPr>
          <w:rFonts w:ascii="標楷體" w:eastAsia="標楷體" w:hAnsi="標楷體" w:hint="eastAsia"/>
          <w:color w:val="000000" w:themeColor="text1"/>
        </w:rPr>
        <w:t>著</w:t>
      </w:r>
      <w:r w:rsidRPr="00386668">
        <w:rPr>
          <w:rFonts w:ascii="標楷體" w:eastAsia="標楷體" w:hAnsi="標楷體"/>
          <w:color w:val="000000" w:themeColor="text1"/>
        </w:rPr>
        <w:t>作。</w:t>
      </w:r>
    </w:p>
    <w:p w:rsidR="00591808" w:rsidRPr="00386668" w:rsidRDefault="00591808" w:rsidP="00F5029F">
      <w:pPr>
        <w:pStyle w:val="a4"/>
        <w:numPr>
          <w:ilvl w:val="0"/>
          <w:numId w:val="6"/>
        </w:numPr>
        <w:spacing w:line="300" w:lineRule="exact"/>
        <w:ind w:left="1985" w:hanging="568"/>
        <w:jc w:val="both"/>
        <w:rPr>
          <w:rFonts w:ascii="標楷體" w:eastAsia="標楷體" w:hAnsi="標楷體"/>
          <w:color w:val="000000" w:themeColor="text1"/>
        </w:rPr>
      </w:pPr>
      <w:r w:rsidRPr="00386668">
        <w:rPr>
          <w:rFonts w:ascii="標楷體" w:eastAsia="標楷體" w:hAnsi="標楷體"/>
          <w:color w:val="000000" w:themeColor="text1"/>
        </w:rPr>
        <w:t>代表</w:t>
      </w:r>
      <w:r w:rsidRPr="00386668">
        <w:rPr>
          <w:rFonts w:ascii="標楷體" w:eastAsia="標楷體" w:hAnsi="標楷體" w:hint="eastAsia"/>
          <w:color w:val="000000" w:themeColor="text1"/>
        </w:rPr>
        <w:t>著</w:t>
      </w:r>
      <w:r w:rsidRPr="00386668">
        <w:rPr>
          <w:rFonts w:ascii="標楷體" w:eastAsia="標楷體" w:hAnsi="標楷體"/>
          <w:color w:val="000000" w:themeColor="text1"/>
        </w:rPr>
        <w:t>作如係二人或以上合著者，申請升等教師須為第一作者或通訊作者，並應附送所有作者對該著作之貢獻說明書。</w:t>
      </w:r>
    </w:p>
    <w:p w:rsidR="006903F9" w:rsidRPr="00386668" w:rsidRDefault="00591808" w:rsidP="0001602E">
      <w:pPr>
        <w:pStyle w:val="a4"/>
        <w:numPr>
          <w:ilvl w:val="0"/>
          <w:numId w:val="8"/>
        </w:numPr>
        <w:spacing w:line="300" w:lineRule="exact"/>
        <w:ind w:left="1701" w:hanging="591"/>
        <w:jc w:val="both"/>
        <w:rPr>
          <w:rFonts w:ascii="標楷體" w:eastAsia="標楷體" w:hAnsi="標楷體"/>
          <w:color w:val="000000" w:themeColor="text1"/>
        </w:rPr>
      </w:pPr>
      <w:r w:rsidRPr="00386668">
        <w:rPr>
          <w:rFonts w:ascii="標楷體" w:eastAsia="標楷體" w:hAnsi="標楷體"/>
          <w:color w:val="000000" w:themeColor="text1"/>
        </w:rPr>
        <w:t>參考著作：</w:t>
      </w:r>
      <w:r w:rsidRPr="00386668">
        <w:rPr>
          <w:rFonts w:ascii="標楷體" w:eastAsia="標楷體" w:hAnsi="標楷體" w:hint="eastAsia"/>
          <w:color w:val="000000" w:themeColor="text1"/>
        </w:rPr>
        <w:t>自選於申請升等時該職等七年內出版者或已獲「被接受」之學術性著作及其證明文件者列為參考著作。</w:t>
      </w:r>
    </w:p>
    <w:p w:rsidR="006903F9" w:rsidRPr="00386668" w:rsidRDefault="00E046B3" w:rsidP="00966297">
      <w:pPr>
        <w:spacing w:line="300" w:lineRule="exact"/>
        <w:jc w:val="both"/>
        <w:rPr>
          <w:rFonts w:ascii="標楷體" w:eastAsia="標楷體" w:hAnsi="標楷體"/>
          <w:color w:val="000000" w:themeColor="text1"/>
        </w:rPr>
      </w:pPr>
      <w:r>
        <w:rPr>
          <w:rFonts w:ascii="標楷體" w:eastAsia="標楷體" w:hAnsi="標楷體" w:hint="eastAsia"/>
          <w:color w:val="000000" w:themeColor="text1"/>
        </w:rPr>
        <w:t>五</w:t>
      </w:r>
      <w:r w:rsidR="00AE3FBA">
        <w:rPr>
          <w:rFonts w:ascii="新細明體" w:eastAsia="新細明體" w:hAnsi="新細明體" w:hint="eastAsia"/>
        </w:rPr>
        <w:t>、</w:t>
      </w:r>
      <w:r w:rsidR="00591808" w:rsidRPr="00386668">
        <w:rPr>
          <w:rFonts w:ascii="標楷體" w:eastAsia="標楷體" w:hAnsi="標楷體" w:hint="eastAsia"/>
          <w:color w:val="000000" w:themeColor="text1"/>
        </w:rPr>
        <w:t xml:space="preserve">   </w:t>
      </w:r>
      <w:r w:rsidR="00A71FC8" w:rsidRPr="00386668">
        <w:rPr>
          <w:rFonts w:ascii="標楷體" w:eastAsia="標楷體" w:hAnsi="標楷體"/>
          <w:color w:val="000000" w:themeColor="text1"/>
        </w:rPr>
        <w:t>申請人提送該職等研究著作須符合或達到下列標準：</w:t>
      </w:r>
    </w:p>
    <w:p w:rsidR="00591808" w:rsidRDefault="00A71FC8" w:rsidP="00F5029F">
      <w:pPr>
        <w:pStyle w:val="a4"/>
        <w:numPr>
          <w:ilvl w:val="0"/>
          <w:numId w:val="14"/>
        </w:numPr>
        <w:spacing w:line="300" w:lineRule="exact"/>
        <w:jc w:val="both"/>
        <w:rPr>
          <w:rFonts w:ascii="標楷體" w:eastAsia="標楷體" w:hAnsi="標楷體"/>
        </w:rPr>
      </w:pPr>
      <w:r w:rsidRPr="00591808">
        <w:rPr>
          <w:rFonts w:ascii="標楷體" w:eastAsia="標楷體" w:hAnsi="標楷體"/>
        </w:rPr>
        <w:t xml:space="preserve">副教授申請升等教授者，至少需有 </w:t>
      </w:r>
      <w:r w:rsidR="00591808" w:rsidRPr="00E50548">
        <w:rPr>
          <w:rFonts w:ascii="標楷體" w:eastAsia="標楷體" w:hAnsi="標楷體" w:hint="eastAsia"/>
          <w:color w:val="000000" w:themeColor="text1"/>
        </w:rPr>
        <w:t>5</w:t>
      </w:r>
      <w:r w:rsidRPr="00591808">
        <w:rPr>
          <w:rFonts w:ascii="標楷體" w:eastAsia="標楷體" w:hAnsi="標楷體"/>
        </w:rPr>
        <w:t xml:space="preserve"> 篇學術期刊論文或技術文獻。</w:t>
      </w:r>
    </w:p>
    <w:p w:rsidR="00591808" w:rsidRDefault="00A71FC8" w:rsidP="00F5029F">
      <w:pPr>
        <w:pStyle w:val="a4"/>
        <w:numPr>
          <w:ilvl w:val="0"/>
          <w:numId w:val="14"/>
        </w:numPr>
        <w:spacing w:line="300" w:lineRule="exact"/>
        <w:jc w:val="both"/>
        <w:rPr>
          <w:rFonts w:ascii="標楷體" w:eastAsia="標楷體" w:hAnsi="標楷體"/>
        </w:rPr>
      </w:pPr>
      <w:r w:rsidRPr="00591808">
        <w:rPr>
          <w:rFonts w:ascii="標楷體" w:eastAsia="標楷體" w:hAnsi="標楷體"/>
        </w:rPr>
        <w:t>助理教授申請升等副教授者，至少需有 3 篇學術期刊論文或技術文獻或 3 場個人名義展演。</w:t>
      </w:r>
    </w:p>
    <w:p w:rsidR="00591808" w:rsidRDefault="00A71FC8" w:rsidP="00F5029F">
      <w:pPr>
        <w:pStyle w:val="a4"/>
        <w:numPr>
          <w:ilvl w:val="0"/>
          <w:numId w:val="14"/>
        </w:numPr>
        <w:spacing w:line="300" w:lineRule="exact"/>
        <w:jc w:val="both"/>
        <w:rPr>
          <w:rFonts w:ascii="標楷體" w:eastAsia="標楷體" w:hAnsi="標楷體"/>
        </w:rPr>
      </w:pPr>
      <w:r w:rsidRPr="00591808">
        <w:rPr>
          <w:rFonts w:ascii="標楷體" w:eastAsia="標楷體" w:hAnsi="標楷體"/>
        </w:rPr>
        <w:t>講師申請升等助理教授者，至少需有 3 篇學術期刊論文或技術文獻或 3 場個人名義展演。</w:t>
      </w:r>
    </w:p>
    <w:p w:rsidR="006903F9" w:rsidRPr="00591808" w:rsidRDefault="00A71FC8" w:rsidP="00F5029F">
      <w:pPr>
        <w:pStyle w:val="a4"/>
        <w:numPr>
          <w:ilvl w:val="0"/>
          <w:numId w:val="14"/>
        </w:numPr>
        <w:spacing w:line="300" w:lineRule="exact"/>
        <w:jc w:val="both"/>
        <w:rPr>
          <w:rFonts w:ascii="標楷體" w:eastAsia="標楷體" w:hAnsi="標楷體"/>
        </w:rPr>
      </w:pPr>
      <w:r w:rsidRPr="00591808">
        <w:rPr>
          <w:rFonts w:ascii="標楷體" w:eastAsia="標楷體" w:hAnsi="標楷體"/>
        </w:rPr>
        <w:t>前一、二、三款之學術論文須有三分之一以上(含)為SCI(不含LNCS)、 SSCI、AHCI、CIJE、HI、TSSCI、EI或各領域所推薦的優良期刊等資料庫收錄之學術期刊論文。技術文獻須為發明專利或技術移轉。</w:t>
      </w:r>
    </w:p>
    <w:p w:rsidR="00B320E6" w:rsidRDefault="00830711" w:rsidP="00966297">
      <w:pPr>
        <w:spacing w:line="300" w:lineRule="exact"/>
        <w:jc w:val="both"/>
        <w:rPr>
          <w:rFonts w:ascii="標楷體" w:eastAsia="標楷體" w:hAnsi="標楷體"/>
        </w:rPr>
      </w:pPr>
      <w:r>
        <w:rPr>
          <w:rFonts w:ascii="標楷體" w:eastAsia="標楷體" w:hAnsi="標楷體" w:hint="eastAsia"/>
        </w:rPr>
        <w:t>六</w:t>
      </w:r>
      <w:r w:rsidR="00AE3FBA">
        <w:rPr>
          <w:rFonts w:ascii="新細明體" w:eastAsia="新細明體" w:hAnsi="新細明體" w:hint="eastAsia"/>
        </w:rPr>
        <w:t>、</w:t>
      </w:r>
      <w:r w:rsidR="00591808">
        <w:rPr>
          <w:rFonts w:ascii="標楷體" w:eastAsia="標楷體" w:hAnsi="標楷體" w:hint="eastAsia"/>
        </w:rPr>
        <w:t xml:space="preserve">    </w:t>
      </w:r>
      <w:r w:rsidR="00A71FC8" w:rsidRPr="00B1793A">
        <w:rPr>
          <w:rFonts w:ascii="標楷體" w:eastAsia="標楷體" w:hAnsi="標楷體"/>
        </w:rPr>
        <w:t>教師升等評審內容以教學、學術研究、服務等三項為依據</w:t>
      </w:r>
      <w:r w:rsidR="005C1C15">
        <w:rPr>
          <w:rFonts w:ascii="標楷體" w:eastAsia="標楷體" w:hAnsi="標楷體" w:hint="eastAsia"/>
        </w:rPr>
        <w:t>，</w:t>
      </w:r>
      <w:r w:rsidR="005C1C15" w:rsidRPr="00E50548">
        <w:rPr>
          <w:rFonts w:ascii="Times New Roman" w:eastAsia="標楷體" w:hAnsi="標楷體" w:cs="Times New Roman" w:hint="eastAsia"/>
          <w:color w:val="000000" w:themeColor="text1"/>
          <w:szCs w:val="24"/>
        </w:rPr>
        <w:t>如附表一</w:t>
      </w:r>
      <w:r w:rsidR="00A71FC8" w:rsidRPr="00B1793A">
        <w:rPr>
          <w:rFonts w:ascii="標楷體" w:eastAsia="標楷體" w:hAnsi="標楷體"/>
        </w:rPr>
        <w:t>。</w:t>
      </w:r>
    </w:p>
    <w:p w:rsidR="006903F9" w:rsidRDefault="00A71FC8" w:rsidP="00966297">
      <w:pPr>
        <w:pStyle w:val="a4"/>
        <w:numPr>
          <w:ilvl w:val="0"/>
          <w:numId w:val="10"/>
        </w:numPr>
        <w:spacing w:line="300" w:lineRule="exact"/>
        <w:jc w:val="both"/>
        <w:rPr>
          <w:rFonts w:ascii="標楷體" w:eastAsia="標楷體" w:hAnsi="標楷體"/>
        </w:rPr>
      </w:pPr>
      <w:r w:rsidRPr="00B320E6">
        <w:rPr>
          <w:rFonts w:ascii="標楷體" w:eastAsia="標楷體" w:hAnsi="標楷體"/>
        </w:rPr>
        <w:t>教學：</w:t>
      </w:r>
    </w:p>
    <w:p w:rsidR="00B320E6" w:rsidRPr="00830711" w:rsidRDefault="00B320E6" w:rsidP="00830711">
      <w:pPr>
        <w:pStyle w:val="a4"/>
        <w:numPr>
          <w:ilvl w:val="0"/>
          <w:numId w:val="17"/>
        </w:numPr>
        <w:spacing w:line="300" w:lineRule="exact"/>
        <w:jc w:val="both"/>
        <w:rPr>
          <w:rFonts w:ascii="標楷體" w:eastAsia="標楷體" w:hAnsi="標楷體"/>
        </w:rPr>
      </w:pPr>
      <w:r w:rsidRPr="00830711">
        <w:rPr>
          <w:rFonts w:ascii="標楷體" w:eastAsia="標楷體" w:hAnsi="標楷體"/>
        </w:rPr>
        <w:t>教學計畫內容與方法。</w:t>
      </w:r>
    </w:p>
    <w:p w:rsidR="00B320E6" w:rsidRPr="00830711" w:rsidRDefault="00B320E6" w:rsidP="00830711">
      <w:pPr>
        <w:pStyle w:val="a4"/>
        <w:numPr>
          <w:ilvl w:val="0"/>
          <w:numId w:val="17"/>
        </w:numPr>
        <w:spacing w:line="300" w:lineRule="exact"/>
        <w:jc w:val="both"/>
        <w:rPr>
          <w:rFonts w:ascii="標楷體" w:eastAsia="標楷體" w:hAnsi="標楷體"/>
        </w:rPr>
      </w:pPr>
      <w:r w:rsidRPr="00830711">
        <w:rPr>
          <w:rFonts w:ascii="標楷體" w:eastAsia="標楷體" w:hAnsi="標楷體"/>
        </w:rPr>
        <w:t>敬業精神。</w:t>
      </w:r>
    </w:p>
    <w:p w:rsidR="00B320E6" w:rsidRPr="00830711" w:rsidRDefault="00B320E6" w:rsidP="00830711">
      <w:pPr>
        <w:pStyle w:val="a4"/>
        <w:numPr>
          <w:ilvl w:val="0"/>
          <w:numId w:val="17"/>
        </w:numPr>
        <w:spacing w:line="300" w:lineRule="exact"/>
        <w:jc w:val="both"/>
        <w:rPr>
          <w:rFonts w:ascii="標楷體" w:eastAsia="標楷體" w:hAnsi="標楷體"/>
        </w:rPr>
      </w:pPr>
      <w:r w:rsidRPr="00830711">
        <w:rPr>
          <w:rFonts w:ascii="標楷體" w:eastAsia="標楷體" w:hAnsi="標楷體"/>
        </w:rPr>
        <w:t>課業輔導與師生互動。</w:t>
      </w:r>
    </w:p>
    <w:p w:rsidR="00B320E6" w:rsidRPr="00830711" w:rsidRDefault="00B320E6" w:rsidP="00830711">
      <w:pPr>
        <w:pStyle w:val="a4"/>
        <w:numPr>
          <w:ilvl w:val="0"/>
          <w:numId w:val="17"/>
        </w:numPr>
        <w:spacing w:line="300" w:lineRule="exact"/>
        <w:jc w:val="both"/>
        <w:rPr>
          <w:rFonts w:ascii="標楷體" w:eastAsia="標楷體" w:hAnsi="標楷體"/>
        </w:rPr>
      </w:pPr>
      <w:r w:rsidRPr="00830711">
        <w:rPr>
          <w:rFonts w:ascii="標楷體" w:eastAsia="標楷體" w:hAnsi="標楷體"/>
        </w:rPr>
        <w:t>教學政策之配合。</w:t>
      </w:r>
    </w:p>
    <w:p w:rsidR="00B320E6" w:rsidRPr="00830711" w:rsidRDefault="00B320E6" w:rsidP="00830711">
      <w:pPr>
        <w:pStyle w:val="a4"/>
        <w:numPr>
          <w:ilvl w:val="0"/>
          <w:numId w:val="17"/>
        </w:numPr>
        <w:spacing w:line="300" w:lineRule="exact"/>
        <w:jc w:val="both"/>
        <w:rPr>
          <w:rFonts w:ascii="標楷體" w:eastAsia="標楷體" w:hAnsi="標楷體"/>
        </w:rPr>
      </w:pPr>
      <w:r w:rsidRPr="00830711">
        <w:rPr>
          <w:rFonts w:ascii="標楷體" w:eastAsia="標楷體" w:hAnsi="標楷體"/>
        </w:rPr>
        <w:t>教學年資及其他與教學有關之事項。</w:t>
      </w:r>
    </w:p>
    <w:p w:rsidR="00B320E6" w:rsidRDefault="00B320E6" w:rsidP="00966297">
      <w:pPr>
        <w:pStyle w:val="a4"/>
        <w:numPr>
          <w:ilvl w:val="0"/>
          <w:numId w:val="10"/>
        </w:numPr>
        <w:spacing w:line="300" w:lineRule="exact"/>
        <w:jc w:val="both"/>
        <w:rPr>
          <w:rFonts w:ascii="標楷體" w:eastAsia="標楷體" w:hAnsi="標楷體"/>
        </w:rPr>
      </w:pPr>
      <w:r w:rsidRPr="00B1793A">
        <w:rPr>
          <w:rFonts w:ascii="標楷體" w:eastAsia="標楷體" w:hAnsi="標楷體"/>
        </w:rPr>
        <w:t>學術研究：</w:t>
      </w:r>
    </w:p>
    <w:p w:rsidR="00B320E6" w:rsidRDefault="00B320E6" w:rsidP="00966297">
      <w:pPr>
        <w:pStyle w:val="a4"/>
        <w:numPr>
          <w:ilvl w:val="1"/>
          <w:numId w:val="10"/>
        </w:numPr>
        <w:spacing w:line="300" w:lineRule="exact"/>
        <w:jc w:val="both"/>
        <w:rPr>
          <w:rFonts w:ascii="標楷體" w:eastAsia="標楷體" w:hAnsi="標楷體"/>
        </w:rPr>
      </w:pPr>
      <w:r w:rsidRPr="00B320E6">
        <w:rPr>
          <w:rFonts w:ascii="標楷體" w:eastAsia="標楷體" w:hAnsi="標楷體"/>
        </w:rPr>
        <w:lastRenderedPageBreak/>
        <w:t>代表著作或參考著作。</w:t>
      </w:r>
    </w:p>
    <w:p w:rsidR="00B320E6" w:rsidRDefault="00B320E6" w:rsidP="00966297">
      <w:pPr>
        <w:pStyle w:val="a4"/>
        <w:numPr>
          <w:ilvl w:val="1"/>
          <w:numId w:val="10"/>
        </w:numPr>
        <w:spacing w:line="300" w:lineRule="exact"/>
        <w:jc w:val="both"/>
        <w:rPr>
          <w:rFonts w:ascii="標楷體" w:eastAsia="標楷體" w:hAnsi="標楷體"/>
        </w:rPr>
      </w:pPr>
      <w:r w:rsidRPr="00B320E6">
        <w:rPr>
          <w:rFonts w:ascii="標楷體" w:eastAsia="標楷體" w:hAnsi="標楷體"/>
        </w:rPr>
        <w:t>研究計畫案(含產學合作案)。</w:t>
      </w:r>
    </w:p>
    <w:p w:rsidR="00B320E6" w:rsidRDefault="00B320E6" w:rsidP="00966297">
      <w:pPr>
        <w:pStyle w:val="a4"/>
        <w:numPr>
          <w:ilvl w:val="1"/>
          <w:numId w:val="10"/>
        </w:numPr>
        <w:spacing w:line="300" w:lineRule="exact"/>
        <w:jc w:val="both"/>
        <w:rPr>
          <w:rFonts w:ascii="標楷體" w:eastAsia="標楷體" w:hAnsi="標楷體"/>
        </w:rPr>
      </w:pPr>
      <w:r w:rsidRPr="00B320E6">
        <w:rPr>
          <w:rFonts w:ascii="標楷體" w:eastAsia="標楷體" w:hAnsi="標楷體"/>
        </w:rPr>
        <w:t>研究榮譽獎項、參與學術活動及獲競賽獎項。</w:t>
      </w:r>
    </w:p>
    <w:p w:rsidR="00B320E6" w:rsidRPr="00B320E6" w:rsidRDefault="00B320E6" w:rsidP="00966297">
      <w:pPr>
        <w:pStyle w:val="a4"/>
        <w:numPr>
          <w:ilvl w:val="1"/>
          <w:numId w:val="10"/>
        </w:numPr>
        <w:spacing w:line="300" w:lineRule="exact"/>
        <w:jc w:val="both"/>
        <w:rPr>
          <w:rFonts w:ascii="標楷體" w:eastAsia="標楷體" w:hAnsi="標楷體"/>
        </w:rPr>
      </w:pPr>
      <w:r w:rsidRPr="00B320E6">
        <w:rPr>
          <w:rFonts w:ascii="標楷體" w:eastAsia="標楷體" w:hAnsi="標楷體"/>
        </w:rPr>
        <w:t>其他有利審查之研究成果。</w:t>
      </w:r>
    </w:p>
    <w:p w:rsidR="00B320E6" w:rsidRDefault="00B320E6" w:rsidP="00966297">
      <w:pPr>
        <w:pStyle w:val="a4"/>
        <w:numPr>
          <w:ilvl w:val="0"/>
          <w:numId w:val="10"/>
        </w:numPr>
        <w:spacing w:line="300" w:lineRule="exact"/>
        <w:jc w:val="both"/>
        <w:rPr>
          <w:rFonts w:ascii="標楷體" w:eastAsia="標楷體" w:hAnsi="標楷體"/>
        </w:rPr>
      </w:pPr>
      <w:r w:rsidRPr="00B320E6">
        <w:rPr>
          <w:rFonts w:ascii="標楷體" w:eastAsia="標楷體" w:hAnsi="標楷體"/>
        </w:rPr>
        <w:t>服務：</w:t>
      </w:r>
      <w:bookmarkStart w:id="0" w:name="_GoBack"/>
      <w:bookmarkEnd w:id="0"/>
    </w:p>
    <w:p w:rsidR="00B320E6" w:rsidRPr="00830711" w:rsidRDefault="00B320E6" w:rsidP="00830711">
      <w:pPr>
        <w:pStyle w:val="a4"/>
        <w:numPr>
          <w:ilvl w:val="0"/>
          <w:numId w:val="18"/>
        </w:numPr>
        <w:spacing w:line="300" w:lineRule="exact"/>
        <w:jc w:val="both"/>
        <w:rPr>
          <w:rFonts w:ascii="標楷體" w:eastAsia="標楷體" w:hAnsi="標楷體"/>
        </w:rPr>
      </w:pPr>
      <w:r w:rsidRPr="00830711">
        <w:rPr>
          <w:rFonts w:ascii="標楷體" w:eastAsia="標楷體" w:hAnsi="標楷體"/>
        </w:rPr>
        <w:t>行政服務。</w:t>
      </w:r>
    </w:p>
    <w:p w:rsidR="00B320E6" w:rsidRPr="00B320E6" w:rsidRDefault="00B320E6" w:rsidP="00830711">
      <w:pPr>
        <w:pStyle w:val="a4"/>
        <w:numPr>
          <w:ilvl w:val="0"/>
          <w:numId w:val="18"/>
        </w:numPr>
        <w:spacing w:line="300" w:lineRule="exact"/>
        <w:jc w:val="both"/>
        <w:rPr>
          <w:rFonts w:ascii="標楷體" w:eastAsia="標楷體" w:hAnsi="標楷體"/>
        </w:rPr>
      </w:pPr>
      <w:r w:rsidRPr="00B320E6">
        <w:rPr>
          <w:rFonts w:ascii="標楷體" w:eastAsia="標楷體" w:hAnsi="標楷體"/>
        </w:rPr>
        <w:t>專業服務。</w:t>
      </w:r>
    </w:p>
    <w:p w:rsidR="00B320E6" w:rsidRDefault="00B320E6" w:rsidP="00830711">
      <w:pPr>
        <w:pStyle w:val="a4"/>
        <w:numPr>
          <w:ilvl w:val="0"/>
          <w:numId w:val="18"/>
        </w:numPr>
        <w:spacing w:line="300" w:lineRule="exact"/>
        <w:jc w:val="both"/>
        <w:rPr>
          <w:rFonts w:ascii="標楷體" w:eastAsia="標楷體" w:hAnsi="標楷體"/>
        </w:rPr>
      </w:pPr>
      <w:r w:rsidRPr="00B320E6">
        <w:rPr>
          <w:rFonts w:ascii="標楷體" w:eastAsia="標楷體" w:hAnsi="標楷體"/>
        </w:rPr>
        <w:t>推廣服務。</w:t>
      </w:r>
    </w:p>
    <w:p w:rsidR="00CA6EA1" w:rsidRPr="00CA6EA1" w:rsidRDefault="00CA6EA1" w:rsidP="00CA6EA1">
      <w:pPr>
        <w:pStyle w:val="a4"/>
        <w:numPr>
          <w:ilvl w:val="0"/>
          <w:numId w:val="18"/>
        </w:numPr>
        <w:spacing w:line="300" w:lineRule="exact"/>
        <w:jc w:val="both"/>
        <w:rPr>
          <w:rFonts w:ascii="標楷體" w:eastAsia="標楷體" w:hAnsi="標楷體"/>
        </w:rPr>
      </w:pPr>
      <w:r>
        <w:rPr>
          <w:rFonts w:ascii="標楷體" w:eastAsia="標楷體" w:hAnsi="標楷體" w:hint="eastAsia"/>
        </w:rPr>
        <w:t>輔導服務(包括擔任班級導師、學會指導老師、輔導老師等學生輔導性工作服務之表現績優，或獲公民營機構頒發輔導相關獎項)</w:t>
      </w:r>
    </w:p>
    <w:p w:rsidR="00B320E6" w:rsidRPr="00B320E6" w:rsidRDefault="00B320E6" w:rsidP="00830711">
      <w:pPr>
        <w:pStyle w:val="a4"/>
        <w:numPr>
          <w:ilvl w:val="0"/>
          <w:numId w:val="18"/>
        </w:numPr>
        <w:spacing w:line="300" w:lineRule="exact"/>
        <w:jc w:val="both"/>
        <w:rPr>
          <w:rFonts w:ascii="標楷體" w:eastAsia="標楷體" w:hAnsi="標楷體"/>
        </w:rPr>
      </w:pPr>
      <w:r w:rsidRPr="00B1793A">
        <w:rPr>
          <w:rFonts w:ascii="標楷體" w:eastAsia="標楷體" w:hAnsi="標楷體"/>
        </w:rPr>
        <w:t>其它有關提昇校譽或服務績效之事項。</w:t>
      </w:r>
    </w:p>
    <w:p w:rsidR="00B320E6" w:rsidRPr="00E50548" w:rsidRDefault="00CA6EA1" w:rsidP="00F5029F">
      <w:pPr>
        <w:spacing w:line="300" w:lineRule="exact"/>
        <w:ind w:left="1210" w:hangingChars="550" w:hanging="1210"/>
        <w:rPr>
          <w:rFonts w:ascii="Times New Roman" w:eastAsia="標楷體" w:hAnsi="標楷體" w:cs="Times New Roman"/>
          <w:color w:val="000000" w:themeColor="text1"/>
          <w:szCs w:val="24"/>
        </w:rPr>
      </w:pPr>
      <w:r>
        <w:rPr>
          <w:rFonts w:ascii="標楷體" w:eastAsia="標楷體" w:hAnsi="標楷體" w:hint="eastAsia"/>
          <w:color w:val="000000" w:themeColor="text1"/>
        </w:rPr>
        <w:t>七</w:t>
      </w:r>
      <w:r w:rsidR="00AE3FBA">
        <w:rPr>
          <w:rFonts w:ascii="新細明體" w:eastAsia="新細明體" w:hAnsi="新細明體" w:hint="eastAsia"/>
        </w:rPr>
        <w:t>、</w:t>
      </w:r>
      <w:r w:rsidR="00B320E6" w:rsidRPr="00E50548">
        <w:rPr>
          <w:rFonts w:ascii="標楷體" w:eastAsia="標楷體" w:hAnsi="標楷體" w:hint="eastAsia"/>
          <w:color w:val="000000" w:themeColor="text1"/>
        </w:rPr>
        <w:t xml:space="preserve">    </w:t>
      </w:r>
      <w:r w:rsidR="00B320E6" w:rsidRPr="00E50548">
        <w:rPr>
          <w:rFonts w:ascii="Times New Roman" w:eastAsia="標楷體" w:hAnsi="標楷體" w:cs="Times New Roman" w:hint="eastAsia"/>
          <w:color w:val="000000" w:themeColor="text1"/>
          <w:szCs w:val="24"/>
        </w:rPr>
        <w:t>藝術、應用科技、體育類科教師得以作品、成就證明或技術報告代替專門著作申請升等，其條如下：</w:t>
      </w:r>
    </w:p>
    <w:p w:rsidR="00B320E6" w:rsidRPr="00E50548" w:rsidRDefault="00B320E6" w:rsidP="00966297">
      <w:pPr>
        <w:pStyle w:val="a4"/>
        <w:numPr>
          <w:ilvl w:val="0"/>
          <w:numId w:val="12"/>
        </w:numPr>
        <w:spacing w:line="300" w:lineRule="exact"/>
        <w:jc w:val="both"/>
        <w:rPr>
          <w:rFonts w:ascii="Times New Roman" w:eastAsia="標楷體" w:hAnsi="標楷體" w:cs="Times New Roman"/>
          <w:color w:val="000000" w:themeColor="text1"/>
          <w:szCs w:val="24"/>
        </w:rPr>
      </w:pPr>
      <w:r w:rsidRPr="00E50548">
        <w:rPr>
          <w:rFonts w:ascii="Times New Roman" w:eastAsia="標楷體" w:hAnsi="標楷體" w:cs="Times New Roman" w:hint="eastAsia"/>
          <w:color w:val="000000" w:themeColor="text1"/>
          <w:szCs w:val="24"/>
        </w:rPr>
        <w:t>藝術類科教師，得以作品及成就證明送審教師資格；其類科範圍，包括美術、音樂、舞蹈、民俗藝術、戲劇、電影及設計。</w:t>
      </w:r>
    </w:p>
    <w:p w:rsidR="00B320E6" w:rsidRPr="00E50548" w:rsidRDefault="00B320E6" w:rsidP="00966297">
      <w:pPr>
        <w:pStyle w:val="a4"/>
        <w:numPr>
          <w:ilvl w:val="0"/>
          <w:numId w:val="12"/>
        </w:numPr>
        <w:spacing w:line="300" w:lineRule="exact"/>
        <w:jc w:val="both"/>
        <w:rPr>
          <w:rFonts w:ascii="Times New Roman" w:eastAsia="標楷體" w:hAnsi="標楷體" w:cs="Times New Roman"/>
          <w:color w:val="000000" w:themeColor="text1"/>
          <w:szCs w:val="24"/>
        </w:rPr>
      </w:pPr>
      <w:r w:rsidRPr="00E50548">
        <w:rPr>
          <w:rFonts w:ascii="Times New Roman" w:eastAsia="標楷體" w:hAnsi="標楷體" w:cs="Times New Roman" w:hint="eastAsia"/>
          <w:color w:val="000000" w:themeColor="text1"/>
          <w:szCs w:val="24"/>
        </w:rPr>
        <w:t>應用科技類科教師，對特定技術之學理或實作有創新、改進或延伸應用之具體成果者，得以技術報告送審；其審查範圍如下：</w:t>
      </w:r>
    </w:p>
    <w:p w:rsidR="00B320E6" w:rsidRPr="00CA6EA1" w:rsidRDefault="00B320E6" w:rsidP="00CA6EA1">
      <w:pPr>
        <w:pStyle w:val="a4"/>
        <w:numPr>
          <w:ilvl w:val="0"/>
          <w:numId w:val="20"/>
        </w:numPr>
        <w:spacing w:line="300" w:lineRule="exact"/>
        <w:jc w:val="both"/>
        <w:rPr>
          <w:rFonts w:ascii="Times New Roman" w:eastAsia="標楷體" w:hAnsi="標楷體" w:cs="Times New Roman"/>
          <w:color w:val="000000" w:themeColor="text1"/>
          <w:szCs w:val="24"/>
        </w:rPr>
      </w:pPr>
      <w:r w:rsidRPr="00CA6EA1">
        <w:rPr>
          <w:rFonts w:ascii="Times New Roman" w:eastAsia="標楷體" w:hAnsi="標楷體" w:cs="Times New Roman" w:hint="eastAsia"/>
          <w:color w:val="000000" w:themeColor="text1"/>
          <w:szCs w:val="24"/>
        </w:rPr>
        <w:t>有關專利或創新之成果。</w:t>
      </w:r>
    </w:p>
    <w:p w:rsidR="00B320E6" w:rsidRPr="00CA6EA1" w:rsidRDefault="00B320E6" w:rsidP="00CA6EA1">
      <w:pPr>
        <w:pStyle w:val="a4"/>
        <w:numPr>
          <w:ilvl w:val="0"/>
          <w:numId w:val="20"/>
        </w:numPr>
        <w:spacing w:line="300" w:lineRule="exact"/>
        <w:jc w:val="both"/>
        <w:rPr>
          <w:rFonts w:ascii="Times New Roman" w:eastAsia="標楷體" w:hAnsi="標楷體" w:cs="Times New Roman"/>
          <w:color w:val="000000" w:themeColor="text1"/>
          <w:szCs w:val="24"/>
        </w:rPr>
      </w:pPr>
      <w:r w:rsidRPr="00CA6EA1">
        <w:rPr>
          <w:rFonts w:ascii="Times New Roman" w:eastAsia="標楷體" w:hAnsi="標楷體" w:cs="Times New Roman" w:hint="eastAsia"/>
          <w:color w:val="000000" w:themeColor="text1"/>
          <w:szCs w:val="24"/>
        </w:rPr>
        <w:t>有關專業技術或管理之個案研究，經整理分析具整體性及獨特見解貢獻之報告。</w:t>
      </w:r>
    </w:p>
    <w:p w:rsidR="00B320E6" w:rsidRPr="00E50548" w:rsidRDefault="00B320E6" w:rsidP="00CA6EA1">
      <w:pPr>
        <w:pStyle w:val="a4"/>
        <w:numPr>
          <w:ilvl w:val="0"/>
          <w:numId w:val="20"/>
        </w:numPr>
        <w:spacing w:line="300" w:lineRule="exact"/>
        <w:jc w:val="both"/>
        <w:rPr>
          <w:rFonts w:ascii="Times New Roman" w:eastAsia="標楷體" w:hAnsi="標楷體" w:cs="Times New Roman"/>
          <w:color w:val="000000" w:themeColor="text1"/>
          <w:szCs w:val="24"/>
        </w:rPr>
      </w:pPr>
      <w:r w:rsidRPr="00E50548">
        <w:rPr>
          <w:rFonts w:ascii="Times New Roman" w:eastAsia="標楷體" w:hAnsi="標楷體" w:cs="Times New Roman" w:hint="eastAsia"/>
          <w:color w:val="000000" w:themeColor="text1"/>
          <w:szCs w:val="24"/>
        </w:rPr>
        <w:t>有關產學合作實務改善專案具有特殊貢獻之研發成果。</w:t>
      </w:r>
    </w:p>
    <w:p w:rsidR="00B320E6" w:rsidRPr="00E50548" w:rsidRDefault="00B320E6" w:rsidP="00966297">
      <w:pPr>
        <w:pStyle w:val="a4"/>
        <w:numPr>
          <w:ilvl w:val="0"/>
          <w:numId w:val="12"/>
        </w:numPr>
        <w:spacing w:line="300" w:lineRule="exact"/>
        <w:jc w:val="both"/>
        <w:rPr>
          <w:rFonts w:ascii="Times New Roman" w:eastAsia="標楷體" w:hAnsi="標楷體" w:cs="Times New Roman"/>
          <w:color w:val="000000" w:themeColor="text1"/>
          <w:szCs w:val="24"/>
        </w:rPr>
      </w:pPr>
      <w:r w:rsidRPr="00E50548">
        <w:rPr>
          <w:rFonts w:ascii="Times New Roman" w:eastAsia="標楷體" w:hAnsi="標楷體" w:cs="Times New Roman" w:hint="eastAsia"/>
          <w:color w:val="000000" w:themeColor="text1"/>
          <w:szCs w:val="24"/>
        </w:rPr>
        <w:t>體育類科教師本人或受其指導之運動員參加重要國際運動賽會，獲有名次者，該教師得以成就證明送審；其重要國際運動賽會範圍、成就證明採計基準，由教育部定之。</w:t>
      </w:r>
    </w:p>
    <w:p w:rsidR="00B320E6" w:rsidRPr="00E50548" w:rsidRDefault="005C1C15" w:rsidP="00966297">
      <w:pPr>
        <w:spacing w:line="300" w:lineRule="exact"/>
        <w:ind w:leftChars="550" w:left="1210"/>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前項第一款之審查基準如附表二</w:t>
      </w:r>
      <w:r w:rsidR="00B320E6" w:rsidRPr="00E50548">
        <w:rPr>
          <w:rFonts w:ascii="Times New Roman" w:eastAsia="標楷體" w:hAnsi="標楷體" w:cs="Times New Roman" w:hint="eastAsia"/>
          <w:color w:val="000000" w:themeColor="text1"/>
          <w:szCs w:val="24"/>
        </w:rPr>
        <w:t>；第二款之審查基準如附表</w:t>
      </w:r>
      <w:r>
        <w:rPr>
          <w:rFonts w:ascii="Times New Roman" w:eastAsia="標楷體" w:hAnsi="標楷體" w:cs="Times New Roman" w:hint="eastAsia"/>
          <w:color w:val="000000" w:themeColor="text1"/>
          <w:szCs w:val="24"/>
        </w:rPr>
        <w:t>三</w:t>
      </w:r>
      <w:r w:rsidR="00B320E6" w:rsidRPr="00E50548">
        <w:rPr>
          <w:rFonts w:ascii="Times New Roman" w:eastAsia="標楷體" w:hAnsi="標楷體" w:cs="Times New Roman" w:hint="eastAsia"/>
          <w:color w:val="000000" w:themeColor="text1"/>
          <w:szCs w:val="24"/>
        </w:rPr>
        <w:t>；第三款之審查基準如附表</w:t>
      </w:r>
      <w:r>
        <w:rPr>
          <w:rFonts w:ascii="Times New Roman" w:eastAsia="標楷體" w:hAnsi="標楷體" w:cs="Times New Roman" w:hint="eastAsia"/>
          <w:color w:val="000000" w:themeColor="text1"/>
          <w:szCs w:val="24"/>
        </w:rPr>
        <w:t>四</w:t>
      </w:r>
      <w:r w:rsidR="00B320E6" w:rsidRPr="00E50548">
        <w:rPr>
          <w:rFonts w:ascii="Times New Roman" w:eastAsia="標楷體" w:hAnsi="標楷體" w:cs="Times New Roman" w:hint="eastAsia"/>
          <w:color w:val="000000" w:themeColor="text1"/>
          <w:szCs w:val="24"/>
        </w:rPr>
        <w:t>。</w:t>
      </w:r>
    </w:p>
    <w:p w:rsidR="00B320E6" w:rsidRPr="00E50548" w:rsidRDefault="00CA6EA1" w:rsidP="00966297">
      <w:pPr>
        <w:spacing w:line="300" w:lineRule="exact"/>
        <w:jc w:val="both"/>
        <w:rPr>
          <w:rFonts w:ascii="Times New Roman" w:eastAsia="標楷體" w:hAnsi="Times New Roman" w:cs="Times New Roman"/>
          <w:color w:val="000000" w:themeColor="text1"/>
          <w:szCs w:val="24"/>
        </w:rPr>
      </w:pPr>
      <w:r>
        <w:rPr>
          <w:rFonts w:ascii="標楷體" w:eastAsia="標楷體" w:hAnsi="標楷體" w:hint="eastAsia"/>
          <w:color w:val="000000" w:themeColor="text1"/>
        </w:rPr>
        <w:t>八</w:t>
      </w:r>
      <w:r w:rsidR="00AE3FBA">
        <w:rPr>
          <w:rFonts w:ascii="新細明體" w:eastAsia="新細明體" w:hAnsi="新細明體" w:hint="eastAsia"/>
        </w:rPr>
        <w:t>、</w:t>
      </w:r>
      <w:r w:rsidR="00B320E6" w:rsidRPr="00E50548">
        <w:rPr>
          <w:rFonts w:ascii="標楷體" w:eastAsia="標楷體" w:hAnsi="標楷體" w:hint="eastAsia"/>
          <w:color w:val="000000" w:themeColor="text1"/>
        </w:rPr>
        <w:t xml:space="preserve">    </w:t>
      </w:r>
      <w:r w:rsidR="00B320E6" w:rsidRPr="00E50548">
        <w:rPr>
          <w:rFonts w:ascii="Times New Roman" w:eastAsia="標楷體" w:hAnsi="Times New Roman" w:cs="Times New Roman" w:hint="eastAsia"/>
          <w:color w:val="000000" w:themeColor="text1"/>
          <w:szCs w:val="24"/>
        </w:rPr>
        <w:t>教師得</w:t>
      </w:r>
      <w:r w:rsidR="005C1C15">
        <w:rPr>
          <w:rFonts w:ascii="Times New Roman" w:eastAsia="標楷體" w:hAnsi="Times New Roman" w:cs="Times New Roman" w:hint="eastAsia"/>
          <w:color w:val="000000" w:themeColor="text1"/>
          <w:szCs w:val="24"/>
        </w:rPr>
        <w:t>以教學實務成果代替專門著作申請升等。其審查內容及審查基準如附表五</w:t>
      </w:r>
      <w:r w:rsidR="00B320E6" w:rsidRPr="00E50548">
        <w:rPr>
          <w:rFonts w:ascii="Times New Roman" w:eastAsia="標楷體" w:hAnsi="Times New Roman" w:cs="Times New Roman" w:hint="eastAsia"/>
          <w:color w:val="000000" w:themeColor="text1"/>
          <w:szCs w:val="24"/>
        </w:rPr>
        <w:t>。</w:t>
      </w:r>
    </w:p>
    <w:p w:rsidR="00B320E6" w:rsidRPr="00E50548" w:rsidRDefault="00E1752D" w:rsidP="00F5029F">
      <w:pPr>
        <w:spacing w:line="300" w:lineRule="exact"/>
        <w:ind w:left="1210" w:hangingChars="550" w:hanging="1210"/>
        <w:rPr>
          <w:rFonts w:ascii="Times New Roman" w:eastAsia="標楷體" w:hAnsi="標楷體" w:cs="Times New Roman"/>
          <w:color w:val="000000" w:themeColor="text1"/>
          <w:szCs w:val="24"/>
        </w:rPr>
      </w:pPr>
      <w:r>
        <w:rPr>
          <w:rFonts w:ascii="標楷體" w:eastAsia="標楷體" w:hAnsi="標楷體" w:hint="eastAsia"/>
          <w:color w:val="000000" w:themeColor="text1"/>
        </w:rPr>
        <w:t>九</w:t>
      </w:r>
      <w:r w:rsidR="00AE3FBA">
        <w:rPr>
          <w:rFonts w:ascii="新細明體" w:eastAsia="新細明體" w:hAnsi="新細明體" w:hint="eastAsia"/>
        </w:rPr>
        <w:t>、</w:t>
      </w:r>
      <w:r w:rsidR="00B320E6" w:rsidRPr="00E50548">
        <w:rPr>
          <w:rFonts w:ascii="標楷體" w:eastAsia="標楷體" w:hAnsi="標楷體" w:hint="eastAsia"/>
          <w:color w:val="000000" w:themeColor="text1"/>
        </w:rPr>
        <w:t xml:space="preserve">    </w:t>
      </w:r>
      <w:r w:rsidR="00B320E6" w:rsidRPr="00E50548">
        <w:rPr>
          <w:rFonts w:ascii="Times New Roman" w:eastAsia="標楷體" w:hAnsi="標楷體" w:cs="Times New Roman" w:hint="eastAsia"/>
          <w:color w:val="000000" w:themeColor="text1"/>
          <w:szCs w:val="24"/>
        </w:rPr>
        <w:t>教師升等之專門著作、作品、成就證明或技術報告應符合「專科以上學校教師資格審定辦法」之規定。</w:t>
      </w:r>
    </w:p>
    <w:p w:rsidR="00B320E6" w:rsidRPr="00E50548" w:rsidRDefault="00B320E6" w:rsidP="00966297">
      <w:pPr>
        <w:spacing w:line="300" w:lineRule="exact"/>
        <w:ind w:leftChars="550" w:left="1210"/>
        <w:jc w:val="both"/>
        <w:rPr>
          <w:rFonts w:ascii="Times New Roman" w:eastAsia="標楷體" w:hAnsi="標楷體" w:cs="Times New Roman"/>
          <w:color w:val="000000" w:themeColor="text1"/>
          <w:szCs w:val="24"/>
        </w:rPr>
      </w:pPr>
      <w:r w:rsidRPr="00E50548">
        <w:rPr>
          <w:rFonts w:ascii="Times New Roman" w:eastAsia="標楷體" w:hAnsi="標楷體" w:cs="Times New Roman" w:hint="eastAsia"/>
          <w:color w:val="000000" w:themeColor="text1"/>
          <w:szCs w:val="24"/>
        </w:rPr>
        <w:t>教師升等除學位論文及專書外，其代表著作應以本校名義發表，代表著作倘為合著，應為第一作者或通訊作者。其參考著作，至少應有一篇以本校名義發表。但新聘專任教師如獲本校聘任前已於原任職學校發表之著作，得列為代表著作或參考著作。</w:t>
      </w:r>
    </w:p>
    <w:p w:rsidR="00B320E6" w:rsidRPr="00E50548" w:rsidRDefault="00E1752D" w:rsidP="00F5029F">
      <w:pPr>
        <w:spacing w:line="300" w:lineRule="exact"/>
        <w:ind w:left="1210" w:hangingChars="550" w:hanging="1210"/>
        <w:rPr>
          <w:rFonts w:ascii="Times New Roman" w:eastAsia="標楷體" w:hAnsi="標楷體" w:cs="Times New Roman"/>
          <w:color w:val="000000" w:themeColor="text1"/>
          <w:szCs w:val="24"/>
        </w:rPr>
      </w:pPr>
      <w:r>
        <w:rPr>
          <w:rFonts w:ascii="標楷體" w:eastAsia="標楷體" w:hAnsi="標楷體" w:hint="eastAsia"/>
          <w:color w:val="000000" w:themeColor="text1"/>
        </w:rPr>
        <w:t>十</w:t>
      </w:r>
      <w:r w:rsidR="00AE3FBA">
        <w:rPr>
          <w:rFonts w:ascii="新細明體" w:eastAsia="新細明體" w:hAnsi="新細明體" w:hint="eastAsia"/>
        </w:rPr>
        <w:t>、</w:t>
      </w:r>
      <w:r w:rsidR="00B320E6" w:rsidRPr="00E50548">
        <w:rPr>
          <w:rFonts w:ascii="標楷體" w:eastAsia="標楷體" w:hAnsi="標楷體" w:hint="eastAsia"/>
          <w:color w:val="000000" w:themeColor="text1"/>
        </w:rPr>
        <w:t xml:space="preserve">   </w:t>
      </w:r>
      <w:r w:rsidR="00B320E6" w:rsidRPr="00E50548">
        <w:rPr>
          <w:rFonts w:ascii="Times New Roman" w:eastAsia="標楷體" w:hAnsi="標楷體" w:cs="Times New Roman" w:hint="eastAsia"/>
          <w:color w:val="000000" w:themeColor="text1"/>
          <w:szCs w:val="24"/>
        </w:rPr>
        <w:t>教師申請升等之代表著作應與任教科目性質相關，且為其取得前一等級教師資格後至送審前五年內之著作（含教學實務成果）；參考著作應為其取得前一等級教師資格後至送審前七年內之著作（含教學實務成果）。但送審人曾於前述期限內懷孕或生產者，得申請延長前述年限二年。</w:t>
      </w:r>
    </w:p>
    <w:p w:rsidR="006903F9" w:rsidRPr="00543F53" w:rsidRDefault="00E1752D" w:rsidP="00966297">
      <w:pPr>
        <w:spacing w:line="300" w:lineRule="exact"/>
        <w:jc w:val="both"/>
        <w:rPr>
          <w:rFonts w:ascii="標楷體" w:eastAsia="標楷體" w:hAnsi="標楷體"/>
        </w:rPr>
      </w:pPr>
      <w:r>
        <w:rPr>
          <w:rFonts w:ascii="標楷體" w:eastAsia="標楷體" w:hAnsi="標楷體" w:hint="eastAsia"/>
          <w:color w:val="000000" w:themeColor="text1"/>
        </w:rPr>
        <w:t>十一</w:t>
      </w:r>
      <w:r w:rsidR="00AE3FBA">
        <w:rPr>
          <w:rFonts w:ascii="新細明體" w:eastAsia="新細明體" w:hAnsi="新細明體" w:hint="eastAsia"/>
        </w:rPr>
        <w:t>、</w:t>
      </w:r>
      <w:r w:rsidR="00B320E6" w:rsidRPr="00E50548">
        <w:rPr>
          <w:rFonts w:ascii="標楷體" w:eastAsia="標楷體" w:hAnsi="標楷體" w:hint="eastAsia"/>
          <w:color w:val="000000" w:themeColor="text1"/>
        </w:rPr>
        <w:t xml:space="preserve">   </w:t>
      </w:r>
      <w:r w:rsidR="00DC5184" w:rsidRPr="00543F53">
        <w:rPr>
          <w:rFonts w:ascii="標楷體" w:eastAsia="標楷體" w:hAnsi="標楷體"/>
        </w:rPr>
        <w:t>本系</w:t>
      </w:r>
      <w:r w:rsidR="00A71FC8" w:rsidRPr="00543F53">
        <w:rPr>
          <w:rFonts w:ascii="標楷體" w:eastAsia="標楷體" w:hAnsi="標楷體"/>
        </w:rPr>
        <w:t>教評會之教師升等評審程序：</w:t>
      </w:r>
    </w:p>
    <w:p w:rsidR="00966297" w:rsidRPr="00543F53" w:rsidRDefault="00281CB5" w:rsidP="00966297">
      <w:pPr>
        <w:pStyle w:val="a4"/>
        <w:numPr>
          <w:ilvl w:val="0"/>
          <w:numId w:val="13"/>
        </w:numPr>
        <w:spacing w:line="300" w:lineRule="exact"/>
        <w:jc w:val="both"/>
        <w:rPr>
          <w:rFonts w:ascii="標楷體" w:eastAsia="標楷體" w:hAnsi="標楷體"/>
        </w:rPr>
      </w:pPr>
      <w:r w:rsidRPr="00543F53">
        <w:rPr>
          <w:rFonts w:ascii="標楷體" w:eastAsia="標楷體" w:hAnsi="標楷體" w:hint="eastAsia"/>
        </w:rPr>
        <w:t>系</w:t>
      </w:r>
      <w:r w:rsidRPr="00543F53">
        <w:rPr>
          <w:rFonts w:ascii="標楷體" w:eastAsia="標楷體" w:hAnsi="標楷體"/>
        </w:rPr>
        <w:t>教評會在</w:t>
      </w:r>
      <w:r w:rsidRPr="00543F53">
        <w:rPr>
          <w:rFonts w:ascii="標楷體" w:eastAsia="標楷體" w:hAnsi="標楷體" w:hint="eastAsia"/>
        </w:rPr>
        <w:t>送</w:t>
      </w:r>
      <w:r w:rsidR="00A71FC8" w:rsidRPr="00543F53">
        <w:rPr>
          <w:rFonts w:ascii="標楷體" w:eastAsia="標楷體" w:hAnsi="標楷體"/>
        </w:rPr>
        <w:t>審前，應將升等著作簽請校長聘請校外專家學者六人審查。</w:t>
      </w:r>
      <w:r w:rsidR="00A71FC8" w:rsidRPr="00543F53">
        <w:rPr>
          <w:rFonts w:ascii="標楷體" w:eastAsia="標楷體" w:hAnsi="標楷體" w:cs="微軟正黑體" w:hint="eastAsia"/>
          <w:w w:val="95"/>
        </w:rPr>
        <w:t>校外專家學者名單由</w:t>
      </w:r>
      <w:r w:rsidRPr="00543F53">
        <w:rPr>
          <w:rFonts w:ascii="標楷體" w:eastAsia="標楷體" w:hAnsi="標楷體" w:cs="微軟正黑體" w:hint="eastAsia"/>
          <w:w w:val="95"/>
        </w:rPr>
        <w:t>系主任</w:t>
      </w:r>
      <w:r w:rsidR="00A71FC8" w:rsidRPr="00543F53">
        <w:rPr>
          <w:rFonts w:ascii="標楷體" w:eastAsia="標楷體" w:hAnsi="標楷體" w:cs="微軟正黑體" w:hint="eastAsia"/>
          <w:w w:val="95"/>
        </w:rPr>
        <w:t>及教務長各提供</w:t>
      </w:r>
      <w:r w:rsidR="00966297" w:rsidRPr="00543F53">
        <w:rPr>
          <w:rFonts w:ascii="標楷體" w:eastAsia="標楷體" w:hAnsi="標楷體" w:cs="微軟正黑體" w:hint="eastAsia"/>
          <w:w w:val="95"/>
        </w:rPr>
        <w:t>五</w:t>
      </w:r>
      <w:r w:rsidR="00A71FC8" w:rsidRPr="00543F53">
        <w:rPr>
          <w:rFonts w:ascii="標楷體" w:eastAsia="標楷體" w:hAnsi="標楷體" w:cs="微軟正黑體" w:hint="eastAsia"/>
          <w:w w:val="95"/>
        </w:rPr>
        <w:t>人</w:t>
      </w:r>
      <w:r w:rsidR="00A71FC8" w:rsidRPr="00543F53">
        <w:rPr>
          <w:rFonts w:ascii="標楷體" w:eastAsia="標楷體" w:hAnsi="標楷體"/>
          <w:w w:val="95"/>
        </w:rPr>
        <w:t>(</w:t>
      </w:r>
      <w:r w:rsidR="00A71FC8" w:rsidRPr="00543F53">
        <w:rPr>
          <w:rFonts w:ascii="標楷體" w:eastAsia="標楷體" w:hAnsi="標楷體" w:cs="微軟正黑體" w:hint="eastAsia"/>
          <w:w w:val="95"/>
        </w:rPr>
        <w:t>含</w:t>
      </w:r>
      <w:r w:rsidR="00A71FC8" w:rsidRPr="00543F53">
        <w:rPr>
          <w:rFonts w:ascii="標楷體" w:eastAsia="標楷體" w:hAnsi="標楷體"/>
          <w:w w:val="95"/>
        </w:rPr>
        <w:t>)</w:t>
      </w:r>
      <w:r w:rsidR="00A71FC8" w:rsidRPr="00543F53">
        <w:rPr>
          <w:rFonts w:ascii="標楷體" w:eastAsia="標楷體" w:hAnsi="標楷體"/>
        </w:rPr>
        <w:t>以上名單，簽報校長圈選六人密送外審。</w:t>
      </w:r>
    </w:p>
    <w:p w:rsidR="00966297" w:rsidRPr="00543F53" w:rsidRDefault="00A71FC8" w:rsidP="00966297">
      <w:pPr>
        <w:pStyle w:val="a4"/>
        <w:numPr>
          <w:ilvl w:val="0"/>
          <w:numId w:val="13"/>
        </w:numPr>
        <w:spacing w:line="300" w:lineRule="exact"/>
        <w:jc w:val="both"/>
        <w:rPr>
          <w:rFonts w:ascii="標楷體" w:eastAsia="標楷體" w:hAnsi="標楷體"/>
        </w:rPr>
      </w:pPr>
      <w:r w:rsidRPr="00543F53">
        <w:rPr>
          <w:rFonts w:ascii="標楷體" w:eastAsia="標楷體" w:hAnsi="標楷體"/>
        </w:rPr>
        <w:t>外審成績通過標準為有四位外審委員評分達七十分(含)以上。</w:t>
      </w:r>
    </w:p>
    <w:p w:rsidR="006903F9" w:rsidRPr="00543F53" w:rsidRDefault="00A71FC8" w:rsidP="00966297">
      <w:pPr>
        <w:pStyle w:val="a4"/>
        <w:numPr>
          <w:ilvl w:val="0"/>
          <w:numId w:val="13"/>
        </w:numPr>
        <w:spacing w:line="300" w:lineRule="exact"/>
        <w:jc w:val="both"/>
        <w:rPr>
          <w:rFonts w:ascii="標楷體" w:eastAsia="標楷體" w:hAnsi="標楷體"/>
        </w:rPr>
      </w:pPr>
      <w:r w:rsidRPr="00543F53">
        <w:rPr>
          <w:rFonts w:ascii="標楷體" w:eastAsia="標楷體" w:hAnsi="標楷體"/>
        </w:rPr>
        <w:t>外審通過後，</w:t>
      </w:r>
      <w:r w:rsidR="00543F53" w:rsidRPr="00543F53">
        <w:rPr>
          <w:rFonts w:ascii="標楷體" w:eastAsia="標楷體" w:hAnsi="標楷體" w:hint="eastAsia"/>
        </w:rPr>
        <w:t>系</w:t>
      </w:r>
      <w:r w:rsidRPr="00543F53">
        <w:rPr>
          <w:rFonts w:ascii="標楷體" w:eastAsia="標楷體" w:hAnsi="標楷體"/>
        </w:rPr>
        <w:t>教評會依升等教師之教學、學術研究、服務情形、初審相關資料與外審成績予以複審，評定成績通過標準為出席委員三分之二（含）以上評分在 70 分(含)以上。</w:t>
      </w:r>
    </w:p>
    <w:p w:rsidR="00AE3FBA" w:rsidRDefault="00E1752D" w:rsidP="00AE3FBA">
      <w:pPr>
        <w:spacing w:line="300" w:lineRule="exact"/>
        <w:ind w:left="1210" w:hangingChars="550" w:hanging="1210"/>
        <w:rPr>
          <w:rFonts w:ascii="標楷體" w:eastAsia="標楷體" w:hAnsi="標楷體"/>
        </w:rPr>
      </w:pPr>
      <w:r>
        <w:rPr>
          <w:rFonts w:ascii="標楷體" w:eastAsia="標楷體" w:hAnsi="標楷體" w:hint="eastAsia"/>
        </w:rPr>
        <w:t>十二</w:t>
      </w:r>
      <w:r w:rsidR="00AE3FBA">
        <w:rPr>
          <w:rFonts w:ascii="新細明體" w:eastAsia="新細明體" w:hAnsi="新細明體" w:hint="eastAsia"/>
        </w:rPr>
        <w:t>、</w:t>
      </w:r>
      <w:r w:rsidR="00A71FC8" w:rsidRPr="00966297">
        <w:rPr>
          <w:rFonts w:ascii="標楷體" w:eastAsia="標楷體" w:hAnsi="標楷體"/>
        </w:rPr>
        <w:tab/>
      </w:r>
      <w:r w:rsidR="00A71FC8" w:rsidRPr="00543F53">
        <w:rPr>
          <w:rFonts w:ascii="標楷體" w:eastAsia="標楷體" w:hAnsi="標楷體"/>
        </w:rPr>
        <w:t>通過</w:t>
      </w:r>
      <w:r w:rsidR="00281CB5" w:rsidRPr="00543F53">
        <w:rPr>
          <w:rFonts w:ascii="標楷體" w:eastAsia="標楷體" w:hAnsi="標楷體" w:hint="eastAsia"/>
        </w:rPr>
        <w:t>系</w:t>
      </w:r>
      <w:r w:rsidR="00A71FC8" w:rsidRPr="00543F53">
        <w:rPr>
          <w:rFonts w:ascii="標楷體" w:eastAsia="標楷體" w:hAnsi="標楷體"/>
        </w:rPr>
        <w:t>教評會</w:t>
      </w:r>
      <w:r w:rsidR="00543F53" w:rsidRPr="00543F53">
        <w:rPr>
          <w:rFonts w:ascii="標楷體" w:eastAsia="標楷體" w:hAnsi="標楷體"/>
        </w:rPr>
        <w:t>第二階段複審，</w:t>
      </w:r>
      <w:r w:rsidR="00281CB5" w:rsidRPr="00543F53">
        <w:rPr>
          <w:rFonts w:ascii="標楷體" w:eastAsia="標楷體" w:hAnsi="標楷體"/>
        </w:rPr>
        <w:t>連同評審成績、各項表件、會議記錄及其升等著作送請</w:t>
      </w:r>
      <w:r w:rsidR="00281CB5" w:rsidRPr="00543F53">
        <w:rPr>
          <w:rFonts w:ascii="標楷體" w:eastAsia="標楷體" w:hAnsi="標楷體" w:hint="eastAsia"/>
        </w:rPr>
        <w:t>院</w:t>
      </w:r>
      <w:r w:rsidR="00A71FC8" w:rsidRPr="00543F53">
        <w:rPr>
          <w:rFonts w:ascii="標楷體" w:eastAsia="標楷體" w:hAnsi="標楷體"/>
        </w:rPr>
        <w:t>教評會決審。</w:t>
      </w:r>
    </w:p>
    <w:p w:rsidR="006903F9" w:rsidRDefault="00E1752D" w:rsidP="00AE3FBA">
      <w:pPr>
        <w:spacing w:line="300" w:lineRule="exact"/>
        <w:ind w:left="1210" w:hangingChars="550" w:hanging="1210"/>
        <w:rPr>
          <w:rFonts w:ascii="標楷體" w:eastAsia="標楷體" w:hAnsi="標楷體"/>
        </w:rPr>
      </w:pPr>
      <w:r>
        <w:rPr>
          <w:rFonts w:ascii="標楷體" w:eastAsia="標楷體" w:hAnsi="標楷體" w:hint="eastAsia"/>
        </w:rPr>
        <w:t>十三</w:t>
      </w:r>
      <w:r w:rsidR="00AE3FBA">
        <w:rPr>
          <w:rFonts w:ascii="新細明體" w:eastAsia="新細明體" w:hAnsi="新細明體" w:hint="eastAsia"/>
        </w:rPr>
        <w:t>、</w:t>
      </w:r>
      <w:r w:rsidR="00966297">
        <w:rPr>
          <w:rFonts w:ascii="標楷體" w:eastAsia="標楷體" w:hAnsi="標楷體" w:hint="eastAsia"/>
        </w:rPr>
        <w:t xml:space="preserve">   </w:t>
      </w:r>
      <w:r w:rsidR="00A71FC8" w:rsidRPr="00B1793A">
        <w:rPr>
          <w:rFonts w:ascii="標楷體" w:eastAsia="標楷體" w:hAnsi="標楷體"/>
        </w:rPr>
        <w:t>升等教授之評審時，應以全體委員三分之二（含）以上出席，始得為決議。</w:t>
      </w:r>
    </w:p>
    <w:p w:rsidR="00E1752D" w:rsidRPr="00B1793A" w:rsidRDefault="00E1752D" w:rsidP="00966297">
      <w:pPr>
        <w:spacing w:line="300" w:lineRule="exact"/>
        <w:jc w:val="both"/>
        <w:rPr>
          <w:rFonts w:ascii="標楷體" w:eastAsia="標楷體" w:hAnsi="標楷體"/>
        </w:rPr>
      </w:pPr>
      <w:r>
        <w:rPr>
          <w:rFonts w:ascii="標楷體" w:eastAsia="標楷體" w:hAnsi="標楷體" w:hint="eastAsia"/>
        </w:rPr>
        <w:t>十四</w:t>
      </w:r>
      <w:r w:rsidR="00AE3FBA">
        <w:rPr>
          <w:rFonts w:ascii="新細明體" w:eastAsia="新細明體" w:hAnsi="新細明體" w:hint="eastAsia"/>
        </w:rPr>
        <w:t>、</w:t>
      </w:r>
      <w:r>
        <w:rPr>
          <w:rFonts w:ascii="標楷體" w:eastAsia="標楷體" w:hAnsi="標楷體" w:hint="eastAsia"/>
        </w:rPr>
        <w:t xml:space="preserve">   </w:t>
      </w:r>
      <w:r w:rsidR="008C03AD" w:rsidRPr="009F1468">
        <w:rPr>
          <w:rFonts w:ascii="標楷體" w:eastAsia="標楷體" w:hAnsi="標楷體" w:hint="eastAsia"/>
        </w:rPr>
        <w:t>本</w:t>
      </w:r>
      <w:r>
        <w:rPr>
          <w:rFonts w:ascii="標楷體" w:eastAsia="標楷體" w:hAnsi="標楷體" w:hint="eastAsia"/>
        </w:rPr>
        <w:t>準則未盡事宜，悉依教育部相關規定及由院教評會辦理。</w:t>
      </w:r>
    </w:p>
    <w:p w:rsidR="006903F9" w:rsidRPr="00B1793A" w:rsidRDefault="00E1752D" w:rsidP="00E1752D">
      <w:pPr>
        <w:spacing w:line="300" w:lineRule="exact"/>
        <w:ind w:left="1210" w:hangingChars="550" w:hanging="1210"/>
        <w:jc w:val="both"/>
        <w:rPr>
          <w:rFonts w:ascii="標楷體" w:eastAsia="標楷體" w:hAnsi="標楷體"/>
        </w:rPr>
      </w:pPr>
      <w:r>
        <w:rPr>
          <w:rFonts w:ascii="標楷體" w:eastAsia="標楷體" w:hAnsi="標楷體" w:hint="eastAsia"/>
        </w:rPr>
        <w:t>十五</w:t>
      </w:r>
      <w:r w:rsidR="00AE3FBA">
        <w:rPr>
          <w:rFonts w:ascii="新細明體" w:eastAsia="新細明體" w:hAnsi="新細明體" w:hint="eastAsia"/>
        </w:rPr>
        <w:t>、</w:t>
      </w:r>
      <w:r w:rsidR="00966297">
        <w:rPr>
          <w:rFonts w:ascii="標楷體" w:eastAsia="標楷體" w:hAnsi="標楷體" w:hint="eastAsia"/>
        </w:rPr>
        <w:t xml:space="preserve">   </w:t>
      </w:r>
      <w:r w:rsidR="00A71FC8" w:rsidRPr="00B1793A">
        <w:rPr>
          <w:rFonts w:ascii="標楷體" w:eastAsia="標楷體" w:hAnsi="標楷體"/>
        </w:rPr>
        <w:t>申請人對升等評審結果有疑義時，</w:t>
      </w:r>
      <w:r w:rsidR="00966297" w:rsidRPr="00E50548">
        <w:rPr>
          <w:rFonts w:ascii="標楷體" w:eastAsia="標楷體" w:hAnsi="標楷體"/>
          <w:color w:val="000000" w:themeColor="text1"/>
        </w:rPr>
        <w:t>依本校相關申訴處理程序提起申訴</w:t>
      </w:r>
      <w:r w:rsidR="00A71FC8" w:rsidRPr="00E50548">
        <w:rPr>
          <w:rFonts w:ascii="標楷體" w:eastAsia="標楷體" w:hAnsi="標楷體"/>
          <w:color w:val="000000" w:themeColor="text1"/>
        </w:rPr>
        <w:t>。</w:t>
      </w:r>
    </w:p>
    <w:p w:rsidR="006903F9" w:rsidRDefault="00E1752D" w:rsidP="00966297">
      <w:pPr>
        <w:spacing w:line="300" w:lineRule="exact"/>
        <w:jc w:val="both"/>
        <w:rPr>
          <w:rFonts w:ascii="標楷體" w:eastAsia="標楷體" w:hAnsi="標楷體"/>
        </w:rPr>
      </w:pPr>
      <w:r>
        <w:rPr>
          <w:rFonts w:ascii="標楷體" w:eastAsia="標楷體" w:hAnsi="標楷體" w:hint="eastAsia"/>
        </w:rPr>
        <w:t>十六</w:t>
      </w:r>
      <w:r w:rsidR="00AE3FBA">
        <w:rPr>
          <w:rFonts w:ascii="新細明體" w:eastAsia="新細明體" w:hAnsi="新細明體" w:hint="eastAsia"/>
        </w:rPr>
        <w:t>、</w:t>
      </w:r>
      <w:r w:rsidR="00966297">
        <w:rPr>
          <w:rFonts w:ascii="標楷體" w:eastAsia="標楷體" w:hAnsi="標楷體" w:hint="eastAsia"/>
        </w:rPr>
        <w:t xml:space="preserve">   </w:t>
      </w:r>
      <w:r w:rsidR="00A71FC8" w:rsidRPr="00543F53">
        <w:rPr>
          <w:rFonts w:ascii="標楷體" w:eastAsia="標楷體" w:hAnsi="標楷體"/>
        </w:rPr>
        <w:t>本</w:t>
      </w:r>
      <w:r w:rsidR="00332FE4">
        <w:rPr>
          <w:rFonts w:ascii="標楷體" w:eastAsia="標楷體" w:hAnsi="標楷體" w:hint="eastAsia"/>
        </w:rPr>
        <w:t>準則</w:t>
      </w:r>
      <w:r w:rsidR="00A71FC8" w:rsidRPr="00543F53">
        <w:rPr>
          <w:rFonts w:ascii="標楷體" w:eastAsia="標楷體" w:hAnsi="標楷體"/>
        </w:rPr>
        <w:t>經</w:t>
      </w:r>
      <w:r w:rsidR="0080534E" w:rsidRPr="00543F53">
        <w:rPr>
          <w:rFonts w:ascii="標楷體" w:eastAsia="標楷體" w:hAnsi="標楷體" w:hint="eastAsia"/>
        </w:rPr>
        <w:t>系務會議</w:t>
      </w:r>
      <w:r w:rsidR="00332FE4">
        <w:rPr>
          <w:rFonts w:ascii="標楷體" w:eastAsia="標楷體" w:hAnsi="標楷體" w:hint="eastAsia"/>
        </w:rPr>
        <w:t>及院務會</w:t>
      </w:r>
      <w:r w:rsidR="00A71FC8" w:rsidRPr="00543F53">
        <w:rPr>
          <w:rFonts w:ascii="標楷體" w:eastAsia="標楷體" w:hAnsi="標楷體"/>
        </w:rPr>
        <w:t>議通過，校長核定後公布施行，修正時亦同。</w:t>
      </w:r>
    </w:p>
    <w:p w:rsidR="00AE6BE3" w:rsidRDefault="00AE6BE3" w:rsidP="00966297">
      <w:pPr>
        <w:spacing w:line="300" w:lineRule="exact"/>
        <w:jc w:val="both"/>
        <w:rPr>
          <w:rFonts w:ascii="標楷體" w:eastAsia="標楷體" w:hAnsi="標楷體"/>
        </w:rPr>
      </w:pPr>
    </w:p>
    <w:p w:rsidR="00AE6BE3" w:rsidRDefault="00AE6BE3" w:rsidP="00966297">
      <w:pPr>
        <w:spacing w:line="300" w:lineRule="exact"/>
        <w:jc w:val="both"/>
        <w:rPr>
          <w:rFonts w:ascii="標楷體" w:eastAsia="標楷體" w:hAnsi="標楷體"/>
        </w:rPr>
      </w:pPr>
    </w:p>
    <w:p w:rsidR="00AE6BE3" w:rsidRDefault="00AE6BE3" w:rsidP="00966297">
      <w:pPr>
        <w:spacing w:line="300" w:lineRule="exact"/>
        <w:jc w:val="both"/>
        <w:rPr>
          <w:rFonts w:ascii="標楷體" w:eastAsia="標楷體" w:hAnsi="標楷體"/>
        </w:rPr>
      </w:pPr>
    </w:p>
    <w:p w:rsidR="005C1C15" w:rsidRDefault="005C1C15" w:rsidP="005C1C15">
      <w:pPr>
        <w:widowControl/>
        <w:adjustRightInd w:val="0"/>
        <w:snapToGrid w:val="0"/>
        <w:rPr>
          <w:rFonts w:ascii="標楷體" w:eastAsia="標楷體" w:hAnsi="標楷體" w:cs="新細明體"/>
          <w:b/>
          <w:bCs/>
          <w:color w:val="000000"/>
          <w:sz w:val="20"/>
          <w:szCs w:val="20"/>
        </w:rPr>
      </w:pPr>
      <w:r w:rsidRPr="00AE6BE3">
        <w:rPr>
          <w:rFonts w:ascii="標楷體" w:eastAsia="標楷體" w:hAnsi="標楷體" w:cs="新細明體" w:hint="eastAsia"/>
          <w:b/>
          <w:bCs/>
          <w:color w:val="000000"/>
          <w:sz w:val="20"/>
          <w:szCs w:val="20"/>
        </w:rPr>
        <w:t>附表一</w:t>
      </w:r>
    </w:p>
    <w:p w:rsidR="005C1C15" w:rsidRDefault="005C1C15" w:rsidP="005C1C15">
      <w:pPr>
        <w:widowControl/>
        <w:adjustRightInd w:val="0"/>
        <w:snapToGrid w:val="0"/>
        <w:spacing w:before="100" w:beforeAutospacing="1" w:after="100" w:afterAutospacing="1"/>
        <w:rPr>
          <w:rFonts w:eastAsiaTheme="minorEastAsia" w:hint="eastAsia"/>
          <w:b/>
          <w:sz w:val="28"/>
          <w:szCs w:val="28"/>
        </w:rPr>
      </w:pPr>
      <w:r>
        <w:rPr>
          <w:b/>
          <w:sz w:val="28"/>
          <w:szCs w:val="28"/>
        </w:rPr>
        <w:t>康寧學校財團法人康寧大學教師教學服務成績考核表（</w:t>
      </w:r>
      <w:r w:rsidRPr="00FE0612">
        <w:rPr>
          <w:b/>
          <w:sz w:val="28"/>
          <w:szCs w:val="28"/>
        </w:rPr>
        <w:t>科系/中心教評</w:t>
      </w:r>
      <w:r>
        <w:rPr>
          <w:b/>
          <w:sz w:val="28"/>
          <w:szCs w:val="28"/>
        </w:rPr>
        <w:t>會）</w:t>
      </w:r>
    </w:p>
    <w:tbl>
      <w:tblPr>
        <w:tblW w:w="11335" w:type="dxa"/>
        <w:jc w:val="center"/>
        <w:tblCellMar>
          <w:left w:w="10" w:type="dxa"/>
          <w:right w:w="10" w:type="dxa"/>
        </w:tblCellMar>
        <w:tblLook w:val="04A0" w:firstRow="1" w:lastRow="0" w:firstColumn="1" w:lastColumn="0" w:noHBand="0" w:noVBand="1"/>
      </w:tblPr>
      <w:tblGrid>
        <w:gridCol w:w="862"/>
        <w:gridCol w:w="863"/>
        <w:gridCol w:w="1464"/>
        <w:gridCol w:w="589"/>
        <w:gridCol w:w="3215"/>
        <w:gridCol w:w="563"/>
        <w:gridCol w:w="329"/>
        <w:gridCol w:w="892"/>
        <w:gridCol w:w="892"/>
        <w:gridCol w:w="1666"/>
      </w:tblGrid>
      <w:tr w:rsidR="005C1C15" w:rsidTr="00E046B3">
        <w:trPr>
          <w:jc w:val="center"/>
        </w:trPr>
        <w:tc>
          <w:tcPr>
            <w:tcW w:w="37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單位：</w:t>
            </w:r>
          </w:p>
          <w:p w:rsidR="005C1C15" w:rsidRDefault="005C1C15" w:rsidP="00E046B3">
            <w:pPr>
              <w:jc w:val="both"/>
            </w:pPr>
            <w:r>
              <w:t>現任職級：</w:t>
            </w:r>
          </w:p>
        </w:tc>
        <w:tc>
          <w:tcPr>
            <w:tcW w:w="3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姓名：</w:t>
            </w:r>
          </w:p>
          <w:p w:rsidR="005C1C15" w:rsidRDefault="005C1C15" w:rsidP="00E046B3">
            <w:pPr>
              <w:jc w:val="both"/>
            </w:pPr>
            <w:r>
              <w:t>升等職級：</w:t>
            </w:r>
          </w:p>
        </w:tc>
        <w:tc>
          <w:tcPr>
            <w:tcW w:w="37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到職日期：</w:t>
            </w:r>
          </w:p>
        </w:tc>
      </w:tr>
      <w:tr w:rsidR="005C1C15" w:rsidTr="00E046B3">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項目</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序號</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審查要項</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審查重點</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比例</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滿分</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spacing w:line="0" w:lineRule="atLeast"/>
              <w:jc w:val="center"/>
              <w:rPr>
                <w:sz w:val="18"/>
                <w:szCs w:val="18"/>
              </w:rPr>
            </w:pPr>
            <w:r>
              <w:rPr>
                <w:sz w:val="18"/>
                <w:szCs w:val="18"/>
              </w:rPr>
              <w:t>得(扣)分</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說明</w:t>
            </w:r>
          </w:p>
        </w:tc>
      </w:tr>
      <w:tr w:rsidR="005C1C15" w:rsidTr="00E046B3">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教</w:t>
            </w:r>
          </w:p>
          <w:p w:rsidR="005C1C15" w:rsidRDefault="005C1C15" w:rsidP="00E046B3">
            <w:pPr>
              <w:jc w:val="center"/>
            </w:pPr>
          </w:p>
          <w:p w:rsidR="005C1C15" w:rsidRDefault="005C1C15" w:rsidP="00E046B3">
            <w:pPr>
              <w:jc w:val="center"/>
            </w:pPr>
          </w:p>
          <w:p w:rsidR="005C1C15" w:rsidRDefault="005C1C15" w:rsidP="00E046B3">
            <w:pPr>
              <w:jc w:val="center"/>
            </w:pPr>
          </w:p>
          <w:p w:rsidR="005C1C15" w:rsidRDefault="005C1C15" w:rsidP="00E046B3">
            <w:pPr>
              <w:jc w:val="center"/>
            </w:pPr>
            <w:r>
              <w:t>學</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一</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教學計劃內容與方法</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pPr>
              <w:spacing w:line="0" w:lineRule="atLeast"/>
              <w:rPr>
                <w:sz w:val="18"/>
                <w:szCs w:val="18"/>
              </w:rPr>
            </w:pPr>
            <w:r>
              <w:rPr>
                <w:sz w:val="18"/>
                <w:szCs w:val="18"/>
              </w:rPr>
              <w:t>1.課程進度與大綱                                                        2.教案、講義及教具準備                                                3.參考教材                                                                                                4.輔助教具                                                                          5.學理架構                                                                        6.授課方式                                                                         7.實務配合                                                                     8.互動模式                                                                 9.作業指定</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二</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敬業精神</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pPr>
              <w:spacing w:line="0" w:lineRule="atLeast"/>
              <w:rPr>
                <w:sz w:val="18"/>
                <w:szCs w:val="18"/>
              </w:rPr>
            </w:pPr>
            <w:r>
              <w:rPr>
                <w:sz w:val="18"/>
                <w:szCs w:val="18"/>
              </w:rPr>
              <w:t>1.遲到、早退狀況                                                 2.缺、調、補課情形                                                                     3.義務性額外加課</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三</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課業輔導與師生互動</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pPr>
              <w:spacing w:line="0" w:lineRule="atLeast"/>
            </w:pPr>
            <w:r>
              <w:rPr>
                <w:sz w:val="18"/>
                <w:szCs w:val="18"/>
              </w:rPr>
              <w:t>1.</w:t>
            </w:r>
            <w:r>
              <w:rPr>
                <w:rFonts w:ascii="細明體" w:eastAsia="細明體" w:hAnsi="細明體"/>
                <w:sz w:val="18"/>
                <w:szCs w:val="18"/>
              </w:rPr>
              <w:t>學生課業及生活上之輔導</w:t>
            </w:r>
            <w:r>
              <w:rPr>
                <w:sz w:val="18"/>
                <w:szCs w:val="18"/>
              </w:rPr>
              <w:t xml:space="preserve">                                                    2.</w:t>
            </w:r>
            <w:r>
              <w:rPr>
                <w:rFonts w:ascii="細明體" w:eastAsia="細明體" w:hAnsi="細明體"/>
                <w:sz w:val="18"/>
                <w:szCs w:val="18"/>
              </w:rPr>
              <w:t>實務專題之指導</w:t>
            </w:r>
            <w:r>
              <w:rPr>
                <w:sz w:val="18"/>
                <w:szCs w:val="18"/>
              </w:rPr>
              <w:t xml:space="preserve">                                                                3.</w:t>
            </w:r>
            <w:r>
              <w:rPr>
                <w:rFonts w:ascii="細明體" w:eastAsia="細明體" w:hAnsi="細明體"/>
                <w:sz w:val="18"/>
                <w:szCs w:val="18"/>
              </w:rPr>
              <w:t>擔任導師及學生社團之輔導</w:t>
            </w:r>
            <w:r>
              <w:rPr>
                <w:sz w:val="18"/>
                <w:szCs w:val="18"/>
              </w:rPr>
              <w:t xml:space="preserve">                                                                 4.</w:t>
            </w:r>
            <w:r>
              <w:rPr>
                <w:rFonts w:ascii="細明體" w:eastAsia="細明體" w:hAnsi="細明體"/>
                <w:sz w:val="18"/>
                <w:szCs w:val="18"/>
              </w:rPr>
              <w:t>師生之互動</w:t>
            </w:r>
            <w:r>
              <w:rPr>
                <w:sz w:val="18"/>
                <w:szCs w:val="18"/>
              </w:rPr>
              <w:t xml:space="preserve">                                                                                   5.</w:t>
            </w:r>
            <w:r>
              <w:rPr>
                <w:rFonts w:ascii="細明體" w:eastAsia="細明體" w:hAnsi="細明體"/>
                <w:sz w:val="18"/>
                <w:szCs w:val="18"/>
              </w:rPr>
              <w:t>參與論文指導</w:t>
            </w:r>
            <w:r>
              <w:rPr>
                <w:sz w:val="18"/>
                <w:szCs w:val="18"/>
              </w:rPr>
              <w:t xml:space="preserve">                                                                          6.</w:t>
            </w:r>
            <w:r>
              <w:rPr>
                <w:rFonts w:ascii="細明體" w:eastAsia="細明體" w:hAnsi="細明體"/>
                <w:sz w:val="18"/>
                <w:szCs w:val="18"/>
              </w:rPr>
              <w:t>其他</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四</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教學政策之配合</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spacing w:line="0" w:lineRule="atLeast"/>
              <w:rPr>
                <w:sz w:val="18"/>
                <w:szCs w:val="18"/>
              </w:rPr>
            </w:pPr>
            <w:r>
              <w:rPr>
                <w:sz w:val="18"/>
                <w:szCs w:val="18"/>
              </w:rPr>
              <w:t>1.與學校教務行政之整體配合及參與                             2.與所屬系、所單位教務政策之配合與貢獻</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trHeight w:val="640"/>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五</w:t>
            </w:r>
          </w:p>
        </w:tc>
        <w:tc>
          <w:tcPr>
            <w:tcW w:w="5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rPr>
                <w:color w:val="000000"/>
              </w:rPr>
            </w:pPr>
            <w:r>
              <w:rPr>
                <w:color w:val="000000"/>
              </w:rPr>
              <w:t>教學年資及其他與教學有關之事項</w:t>
            </w:r>
          </w:p>
          <w:p w:rsidR="005C1C15" w:rsidRDefault="005C1C15" w:rsidP="00E046B3">
            <w:pPr>
              <w:jc w:val="both"/>
            </w:pPr>
            <w:r>
              <w:rPr>
                <w:color w:val="000000"/>
              </w:rPr>
              <w:t>如：開設磨課師（MOOCs）、翻轉教室（Flipped Classroom）、遠距教學課程等</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trHeight w:val="640"/>
          <w:jc w:val="center"/>
        </w:trPr>
        <w:tc>
          <w:tcPr>
            <w:tcW w:w="6993"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小　　　計</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50%</w:t>
            </w:r>
          </w:p>
        </w:tc>
        <w:tc>
          <w:tcPr>
            <w:tcW w:w="8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50</w:t>
            </w:r>
          </w:p>
        </w:tc>
        <w:tc>
          <w:tcPr>
            <w:tcW w:w="8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C1C15" w:rsidRDefault="005C1C15" w:rsidP="00E046B3"/>
        </w:tc>
      </w:tr>
      <w:tr w:rsidR="005C1C15" w:rsidTr="00E046B3">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服</w:t>
            </w:r>
          </w:p>
          <w:p w:rsidR="005C1C15" w:rsidRDefault="005C1C15" w:rsidP="00E046B3">
            <w:pPr>
              <w:jc w:val="center"/>
            </w:pPr>
          </w:p>
          <w:p w:rsidR="005C1C15" w:rsidRDefault="005C1C15" w:rsidP="00E046B3">
            <w:pPr>
              <w:jc w:val="center"/>
            </w:pPr>
          </w:p>
          <w:p w:rsidR="005C1C15" w:rsidRDefault="005C1C15" w:rsidP="00E046B3">
            <w:pPr>
              <w:jc w:val="center"/>
            </w:pPr>
          </w:p>
          <w:p w:rsidR="005C1C15" w:rsidRDefault="005C1C15" w:rsidP="00E046B3">
            <w:pPr>
              <w:jc w:val="center"/>
            </w:pPr>
            <w:r>
              <w:t>務</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一</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行政服務表現</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pPr>
              <w:spacing w:line="0" w:lineRule="atLeast"/>
              <w:rPr>
                <w:sz w:val="18"/>
                <w:szCs w:val="18"/>
              </w:rPr>
            </w:pPr>
            <w:r>
              <w:rPr>
                <w:sz w:val="18"/>
                <w:szCs w:val="18"/>
              </w:rPr>
              <w:t xml:space="preserve">1.兼任各級主管或擔任行政職務之服務表現                                                                           2.出缺勤情況                                                                        3.相關獎懲表現                                                                                       4.兼任校內各項委員之情形與服務表現                                                          5.協辦各級單位行政事務之情形與配合程度                                        6.其他相關服務   </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50%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25</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二</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專業服務表現</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pPr>
              <w:spacing w:line="0" w:lineRule="atLeast"/>
              <w:ind w:left="180" w:hanging="180"/>
            </w:pPr>
            <w:r>
              <w:rPr>
                <w:sz w:val="18"/>
                <w:szCs w:val="18"/>
              </w:rPr>
              <w:t>1.</w:t>
            </w:r>
            <w:r>
              <w:rPr>
                <w:rFonts w:ascii="細明體" w:eastAsia="細明體" w:hAnsi="細明體"/>
                <w:sz w:val="18"/>
                <w:szCs w:val="18"/>
              </w:rPr>
              <w:t>擔任或配合校內外相關學會職務、刊物編審、專業活動之情形與表現</w:t>
            </w:r>
          </w:p>
          <w:p w:rsidR="005C1C15" w:rsidRDefault="005C1C15" w:rsidP="00E046B3">
            <w:pPr>
              <w:spacing w:line="0" w:lineRule="atLeast"/>
              <w:ind w:left="180" w:hanging="180"/>
            </w:pPr>
            <w:r>
              <w:rPr>
                <w:sz w:val="18"/>
                <w:szCs w:val="18"/>
              </w:rPr>
              <w:t>2.</w:t>
            </w:r>
            <w:r>
              <w:rPr>
                <w:rFonts w:ascii="細明體" w:eastAsia="細明體" w:hAnsi="細明體"/>
                <w:sz w:val="18"/>
                <w:szCs w:val="18"/>
              </w:rPr>
              <w:t>策劃或協辦校內外相關學術講座、研討會、展覽、表演等活動之情形與表現</w:t>
            </w:r>
          </w:p>
          <w:p w:rsidR="005C1C15" w:rsidRDefault="005C1C15" w:rsidP="00E046B3">
            <w:pPr>
              <w:spacing w:line="0" w:lineRule="atLeast"/>
              <w:ind w:left="180" w:hanging="180"/>
            </w:pPr>
            <w:r>
              <w:rPr>
                <w:sz w:val="18"/>
                <w:szCs w:val="18"/>
              </w:rPr>
              <w:t>3.</w:t>
            </w:r>
            <w:r>
              <w:rPr>
                <w:rFonts w:ascii="細明體" w:eastAsia="細明體" w:hAnsi="細明體"/>
                <w:sz w:val="18"/>
                <w:szCs w:val="18"/>
              </w:rPr>
              <w:t>擔任校內外各項會議代表之情形與表現</w:t>
            </w:r>
          </w:p>
          <w:p w:rsidR="005C1C15" w:rsidRDefault="005C1C15" w:rsidP="00E046B3">
            <w:pPr>
              <w:spacing w:line="0" w:lineRule="atLeast"/>
              <w:ind w:left="180" w:hanging="180"/>
            </w:pPr>
            <w:r>
              <w:rPr>
                <w:sz w:val="18"/>
                <w:szCs w:val="18"/>
              </w:rPr>
              <w:t>4.</w:t>
            </w:r>
            <w:r>
              <w:rPr>
                <w:rFonts w:ascii="細明體" w:eastAsia="細明體" w:hAnsi="細明體"/>
                <w:sz w:val="18"/>
                <w:szCs w:val="18"/>
              </w:rPr>
              <w:t>校內設施、實驗室、儀器等之規劃、管理與維修</w:t>
            </w:r>
          </w:p>
          <w:p w:rsidR="005C1C15" w:rsidRDefault="005C1C15" w:rsidP="00E046B3">
            <w:pPr>
              <w:spacing w:line="0" w:lineRule="atLeast"/>
              <w:ind w:left="180" w:hanging="180"/>
            </w:pPr>
            <w:r>
              <w:rPr>
                <w:sz w:val="18"/>
                <w:szCs w:val="18"/>
              </w:rPr>
              <w:t>5.</w:t>
            </w:r>
            <w:r>
              <w:rPr>
                <w:rFonts w:ascii="細明體" w:eastAsia="細明體" w:hAnsi="細明體"/>
                <w:sz w:val="18"/>
                <w:szCs w:val="18"/>
              </w:rPr>
              <w:t>其他相關服務</w:t>
            </w:r>
            <w:r>
              <w:rPr>
                <w:sz w:val="18"/>
                <w:szCs w:val="18"/>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三</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推廣服務表現</w:t>
            </w:r>
          </w:p>
        </w:tc>
        <w:tc>
          <w:tcPr>
            <w:tcW w:w="3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pPr>
              <w:spacing w:line="0" w:lineRule="atLeast"/>
              <w:ind w:left="180" w:hanging="180"/>
            </w:pPr>
            <w:r>
              <w:rPr>
                <w:sz w:val="18"/>
                <w:szCs w:val="18"/>
              </w:rPr>
              <w:t>1.</w:t>
            </w:r>
            <w:r>
              <w:rPr>
                <w:rFonts w:ascii="細明體" w:eastAsia="細明體" w:hAnsi="細明體"/>
                <w:sz w:val="18"/>
                <w:szCs w:val="18"/>
              </w:rPr>
              <w:t>策劃或協助學術推廣班、建教合作班等推廣教育之進行與教學輔導</w:t>
            </w:r>
          </w:p>
          <w:p w:rsidR="005C1C15" w:rsidRDefault="005C1C15" w:rsidP="00E046B3">
            <w:pPr>
              <w:spacing w:line="0" w:lineRule="atLeast"/>
            </w:pPr>
            <w:r>
              <w:rPr>
                <w:sz w:val="18"/>
                <w:szCs w:val="18"/>
              </w:rPr>
              <w:t>2.</w:t>
            </w:r>
            <w:r>
              <w:rPr>
                <w:rFonts w:ascii="細明體" w:eastAsia="細明體" w:hAnsi="細明體"/>
                <w:sz w:val="18"/>
                <w:szCs w:val="18"/>
              </w:rPr>
              <w:t>社區服務之推廣</w:t>
            </w:r>
            <w:r>
              <w:rPr>
                <w:sz w:val="18"/>
                <w:szCs w:val="18"/>
              </w:rPr>
              <w:t xml:space="preserve">                                                                       3.</w:t>
            </w:r>
            <w:r>
              <w:rPr>
                <w:rFonts w:ascii="細明體" w:eastAsia="細明體" w:hAnsi="細明體"/>
                <w:sz w:val="18"/>
                <w:szCs w:val="18"/>
              </w:rPr>
              <w:t>其他相關服務</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20%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trHeight w:val="589"/>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四</w:t>
            </w:r>
          </w:p>
        </w:tc>
        <w:tc>
          <w:tcPr>
            <w:tcW w:w="5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both"/>
            </w:pPr>
            <w:r>
              <w:t>其他有關提昇校譽或服務績效之事項</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10%</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r>
              <w:t>5</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1C15" w:rsidRDefault="005C1C15" w:rsidP="00E046B3"/>
        </w:tc>
      </w:tr>
      <w:tr w:rsidR="005C1C15" w:rsidTr="00E046B3">
        <w:trPr>
          <w:trHeight w:val="640"/>
          <w:jc w:val="center"/>
        </w:trPr>
        <w:tc>
          <w:tcPr>
            <w:tcW w:w="6993"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小　　　計</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50%</w:t>
            </w:r>
          </w:p>
        </w:tc>
        <w:tc>
          <w:tcPr>
            <w:tcW w:w="8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50</w:t>
            </w:r>
          </w:p>
        </w:tc>
        <w:tc>
          <w:tcPr>
            <w:tcW w:w="8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C1C15" w:rsidRDefault="005C1C15" w:rsidP="00E046B3"/>
        </w:tc>
      </w:tr>
      <w:tr w:rsidR="005C1C15" w:rsidTr="00E046B3">
        <w:trPr>
          <w:trHeight w:val="640"/>
          <w:jc w:val="center"/>
        </w:trPr>
        <w:tc>
          <w:tcPr>
            <w:tcW w:w="6993"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總　　　分</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100%</w:t>
            </w:r>
          </w:p>
        </w:tc>
        <w:tc>
          <w:tcPr>
            <w:tcW w:w="8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r>
              <w:t>100</w:t>
            </w:r>
          </w:p>
        </w:tc>
        <w:tc>
          <w:tcPr>
            <w:tcW w:w="8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C1C15" w:rsidRDefault="005C1C15" w:rsidP="00E046B3">
            <w:pPr>
              <w:jc w:val="center"/>
            </w:pPr>
          </w:p>
        </w:tc>
        <w:tc>
          <w:tcPr>
            <w:tcW w:w="166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C1C15" w:rsidRDefault="005C1C15" w:rsidP="00E046B3"/>
        </w:tc>
      </w:tr>
    </w:tbl>
    <w:p w:rsidR="005C1C15" w:rsidRDefault="005C1C15" w:rsidP="005C1C15">
      <w:pPr>
        <w:widowControl/>
        <w:adjustRightInd w:val="0"/>
        <w:snapToGrid w:val="0"/>
        <w:rPr>
          <w:rFonts w:ascii="標楷體" w:eastAsia="標楷體" w:hAnsi="標楷體" w:cs="新細明體"/>
          <w:b/>
          <w:bCs/>
          <w:color w:val="000000"/>
          <w:sz w:val="20"/>
          <w:szCs w:val="20"/>
        </w:rPr>
      </w:pPr>
    </w:p>
    <w:p w:rsidR="00AE6BE3" w:rsidRPr="00AE6BE3" w:rsidRDefault="005C1C15" w:rsidP="005C1C15">
      <w:pPr>
        <w:widowControl/>
        <w:adjustRightInd w:val="0"/>
        <w:snapToGrid w:val="0"/>
        <w:rPr>
          <w:rFonts w:ascii="標楷體" w:eastAsia="標楷體" w:hAnsi="標楷體" w:cs="新細明體"/>
          <w:color w:val="333333"/>
          <w:sz w:val="18"/>
          <w:szCs w:val="18"/>
        </w:rPr>
      </w:pPr>
      <w:r>
        <w:rPr>
          <w:rFonts w:ascii="標楷體" w:eastAsia="標楷體" w:hAnsi="標楷體" w:cs="新細明體" w:hint="eastAsia"/>
          <w:b/>
          <w:bCs/>
          <w:color w:val="000000"/>
          <w:sz w:val="20"/>
          <w:szCs w:val="20"/>
        </w:rPr>
        <w:t>附表二</w:t>
      </w:r>
    </w:p>
    <w:p w:rsidR="00AE6BE3" w:rsidRPr="005C1C15" w:rsidRDefault="00AE6BE3" w:rsidP="00AE6BE3">
      <w:pPr>
        <w:widowControl/>
        <w:adjustRightInd w:val="0"/>
        <w:snapToGrid w:val="0"/>
        <w:spacing w:before="100" w:beforeAutospacing="1" w:after="100" w:afterAutospacing="1"/>
        <w:jc w:val="center"/>
        <w:rPr>
          <w:rFonts w:ascii="標楷體" w:eastAsia="標楷體" w:hAnsi="標楷體" w:cs="新細明體"/>
          <w:color w:val="333333"/>
          <w:sz w:val="24"/>
          <w:szCs w:val="24"/>
        </w:rPr>
      </w:pPr>
      <w:r w:rsidRPr="005C1C15">
        <w:rPr>
          <w:rFonts w:ascii="標楷體" w:eastAsia="標楷體" w:hAnsi="標楷體" w:cs="新細明體" w:hint="eastAsia"/>
          <w:b/>
          <w:bCs/>
          <w:color w:val="000000"/>
          <w:sz w:val="28"/>
          <w:szCs w:val="24"/>
        </w:rPr>
        <w:t>藝術類科教師以作品及成就證明送審教師資格審查基準</w:t>
      </w:r>
    </w:p>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88"/>
        <w:gridCol w:w="9079"/>
      </w:tblGrid>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範圍</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類別及應送繳資料</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美術</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一、 五年內舉辦二次以上個展，且展出之作品不得重複。</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二、</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前述個展，其中一場須專為教師資格送審所舉辦之個展（應呈現有系統之創作思想體系及應有一特定研究主題作品），展覽一個月前應通知學校。個展展出之作品依其不同類別，數量不得少於下列規定：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平面作品：（如繪畫、版畫、攝影、複合媒材作品等）二十件以上，作品大小、材料不拘。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立體作品：（如雕塑、複合媒體作品等）十件以上，作品大小、材料不拘。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三</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綜合作品：（如裝置藝術、數位藝術、多媒體藝術、行動藝術等）五件以上，作品大小、形式、材料不拘。</w:t>
            </w:r>
            <w:r w:rsidRPr="00AE6BE3">
              <w:rPr>
                <w:rFonts w:ascii="標楷體" w:eastAsia="標楷體" w:hAnsi="標楷體" w:cs="新細明體"/>
                <w:color w:val="000000"/>
                <w:sz w:val="20"/>
                <w:szCs w:val="20"/>
              </w:rPr>
              <w:t xml:space="preserve"> </w:t>
            </w:r>
          </w:p>
          <w:p w:rsidR="00AE6BE3" w:rsidRPr="00AE6BE3" w:rsidRDefault="00AE6BE3" w:rsidP="00E046B3">
            <w:pPr>
              <w:widowControl/>
              <w:spacing w:line="113" w:lineRule="atLeast"/>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三、</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送繳之資料應包括所舉辦個展之畫冊或光碟、公私立美術及展覽機構之展出資料、典藏或得獎證明，並提供具有系統創作思想體系之相關論述。</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音樂</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一、 創作：</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送繳下列三種以上具代表性之作品資料：</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管絃樂作品（交響曲、交響詩、協奏曲等）或清唱劇（神劇）或歌劇或類似作品。</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室內樂曲（四人編制以上）。</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合唱曲或重唱曲。獨奏曲或獨唱曲。</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其他類別之作品。</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所送作品合計演出時間依送審不同等級，講師不得少於六十分鐘、助理教授不得少於七十分鐘、副教授不得少於八十分鐘、教授不得少於九十分鐘，且至少應包括前述第一、二種樂曲各一首（部）。</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三</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送繳之資料應包括樂譜、公開演出證明及演出光碟。</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二、 演奏（唱）及指揮：</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送繳五場以上不同曲目且具代表性之公開演出音樂會資料。包括獨奏（唱）、伴奏，協奏曲、室內樂、絲竹樂、清唱劇（神劇）之指揮或主要角色演奏（唱），歌劇之導演及主要角色演唱等。</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以演奏（唱）送審者（含傳統音樂），至少應包括三場獨奏（唱）會；且每場演出時間不得少於六十分鐘。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spacing w:line="113" w:lineRule="atLeast"/>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三</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送繳之音樂會資料應包括節目內容、公開演出證明、現場整場之光碟，並以其中一場演出樂曲之書面詮釋作為創作報告。</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舞蹈</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一、 創作：</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送繳三場以上不同且具代表性之作品資料（須含一人至四人之舞作及五人以上之群舞作品）。</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前述舞作合計演出時間依送審不同等級，不得少於下列之規定：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教授：一百二十分鐘。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副教授：一百分鐘。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助理教授：八十分鐘。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講師：八十分鐘。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三</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送繳之資料應包括演出證明、現場演出整場光碟（全景定格之錄影）、工作帶、創作過程及各場舞作形式與內容之說明。</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二、 演出：</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送繳三場以上不同且具代表性節目之獨舞或主要舞者演出資料。</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前述舞蹈演出個人參與部分合計時間，依送審不同等級，不得少於下列之規定：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教授：八十分鐘。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副教授：八十分鐘。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助理教授：一百分鐘。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講師：一百分鐘。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spacing w:line="113" w:lineRule="atLeast"/>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三</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送繳之資料應包括演出節目內容、演出證明及現場演出整場光碟。</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民俗藝術</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一、 編劇：</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送繳原創劇本之演出證明（含節目單）、演出光碟，並附完整劇本。</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前述作品時間不得少於下列之規定：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教授：九十分鐘。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lastRenderedPageBreak/>
              <w:t>２、 副教授：八十分鐘。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助理教授：七十分鐘。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講師：六十分鐘。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二、 導演：</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送繳所導演之本類表演藝術之演出證明（含節目單及演出光碟），並附完整導演本。</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前述作品時間不得少於下列之規定：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教授：九十分鐘。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副教授：八十分鐘。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助理教授：七十分鐘。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講師：六十分鐘。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三、 樂曲編撰：</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送繳一齣戲以上不同且具代表性曲譜之演出證明（含節目單）、演出光碟，並附完整劇本及曲譜。</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前述樂曲時間每一齣戲不得少於下列之規定：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教授：九十分鐘。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副教授：八十分鐘。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助理教授：七十分鐘。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講師：六十分鐘。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四、 演員：</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送繳擔任主要演出者三場以上民俗技藝或說唱藝術公開演出</w:t>
            </w:r>
            <w:r w:rsidRPr="00AE6BE3">
              <w:rPr>
                <w:rFonts w:ascii="標楷體" w:eastAsia="標楷體" w:hAnsi="標楷體" w:cs="新細明體" w:hint="eastAsia"/>
                <w:color w:val="000000"/>
                <w:sz w:val="20"/>
                <w:szCs w:val="28"/>
              </w:rPr>
              <w:t>之演出證明（含節目單）、演出光碟，並附完整</w:t>
            </w:r>
            <w:r w:rsidRPr="00AE6BE3">
              <w:rPr>
                <w:rFonts w:ascii="標楷體" w:eastAsia="標楷體" w:hAnsi="標楷體" w:cs="新細明體" w:hint="eastAsia"/>
                <w:color w:val="000000"/>
                <w:sz w:val="20"/>
                <w:szCs w:val="20"/>
              </w:rPr>
              <w:t>劇本或曲譜。</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前述演出個人參與部分合計時間不得少於下列之規定：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教授：九十分鐘。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副教授：八十分鐘。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助理教授：七十分鐘。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spacing w:line="113" w:lineRule="atLeast"/>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講師：六十分鐘。</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lastRenderedPageBreak/>
              <w:t>戲劇</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一、</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劇本創作：送繳三齣以上已出版或已演出之原創劇本，後者應附演出證明（含節目單）、演出光碟，及完整劇本。</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二、</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導演：送繳二齣以上所導演戲劇之演出證明（含節目單）、演出光碟，並附</w:t>
            </w:r>
            <w:r w:rsidRPr="00AE6BE3">
              <w:rPr>
                <w:rFonts w:ascii="標楷體" w:eastAsia="標楷體" w:hAnsi="標楷體" w:cs="新細明體" w:hint="eastAsia"/>
                <w:color w:val="000000"/>
                <w:sz w:val="20"/>
                <w:szCs w:val="28"/>
              </w:rPr>
              <w:t>完整</w:t>
            </w:r>
            <w:r w:rsidRPr="00AE6BE3">
              <w:rPr>
                <w:rFonts w:ascii="標楷體" w:eastAsia="標楷體" w:hAnsi="標楷體" w:cs="新細明體" w:hint="eastAsia"/>
                <w:color w:val="000000"/>
                <w:sz w:val="20"/>
                <w:szCs w:val="20"/>
              </w:rPr>
              <w:t>劇本。</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三、</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表演：送繳三齣以上擔任主要角色所演出之戲劇演出證明（含節目單）、演出光碟，並附</w:t>
            </w:r>
            <w:r w:rsidRPr="00AE6BE3">
              <w:rPr>
                <w:rFonts w:ascii="標楷體" w:eastAsia="標楷體" w:hAnsi="標楷體" w:cs="新細明體" w:hint="eastAsia"/>
                <w:color w:val="000000"/>
                <w:sz w:val="20"/>
                <w:szCs w:val="28"/>
              </w:rPr>
              <w:t>完整</w:t>
            </w:r>
            <w:r w:rsidRPr="00AE6BE3">
              <w:rPr>
                <w:rFonts w:ascii="標楷體" w:eastAsia="標楷體" w:hAnsi="標楷體" w:cs="新細明體" w:hint="eastAsia"/>
                <w:color w:val="000000"/>
                <w:sz w:val="20"/>
                <w:szCs w:val="20"/>
              </w:rPr>
              <w:t>劇本。</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四、</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劇場設計（含舞台、燈光、服裝、化妝、技術及音樂等項）：送繳三齣以上原創設計或專業技術設計，並附演出證明（含節目單）、演出光碟及</w:t>
            </w:r>
            <w:r w:rsidRPr="00AE6BE3">
              <w:rPr>
                <w:rFonts w:ascii="標楷體" w:eastAsia="標楷體" w:hAnsi="標楷體" w:cs="新細明體" w:hint="eastAsia"/>
                <w:color w:val="000000"/>
                <w:sz w:val="20"/>
                <w:szCs w:val="28"/>
              </w:rPr>
              <w:t>完整</w:t>
            </w:r>
            <w:r w:rsidRPr="00AE6BE3">
              <w:rPr>
                <w:rFonts w:ascii="標楷體" w:eastAsia="標楷體" w:hAnsi="標楷體" w:cs="新細明體" w:hint="eastAsia"/>
                <w:color w:val="000000"/>
                <w:sz w:val="20"/>
                <w:szCs w:val="20"/>
              </w:rPr>
              <w:t>劇本。</w:t>
            </w:r>
            <w:r w:rsidRPr="00AE6BE3">
              <w:rPr>
                <w:rFonts w:ascii="標楷體" w:eastAsia="標楷體" w:hAnsi="標楷體" w:cs="新細明體"/>
                <w:color w:val="000000"/>
                <w:sz w:val="20"/>
                <w:szCs w:val="20"/>
              </w:rPr>
              <w:t xml:space="preserve"> </w:t>
            </w:r>
          </w:p>
          <w:p w:rsidR="00AE6BE3" w:rsidRPr="00AE6BE3" w:rsidRDefault="00AE6BE3" w:rsidP="00E046B3">
            <w:pPr>
              <w:widowControl/>
              <w:spacing w:line="113" w:lineRule="atLeast"/>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五、 送繳之作品每齣戲全場演出時間不得少於八十分鐘。</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電影</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一、 長片（片長七十分鐘以上）</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送審之類別及送繳之資料分別如下：</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編劇：所擔任編劇之電影拷貝，並附電影原創劇本。</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導演：所擔任導演之電影拷貝，並附文字分鏡劇本或含分鏡圖。</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３、 製片：所擔任製片之電影拷貝，並附完整製片企劃書等。</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４、 攝影：所擔任攝影師之電影拷貝，並附燈光、鏡頭等設計圖。</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５、 錄音、音效：所擔任錄音師或音效師之電影拷貝。</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６、 剪輯：所擔任剪輯之電影拷貝。</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７、 美術設計：所擔任美術設計之電影拷貝，並附設計圖等。</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８、 表演：所擔任演出之電影拷貝，並附人物分析及劇本分析報告。</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Pr="00AE6BE3">
              <w:rPr>
                <w:rFonts w:ascii="標楷體" w:eastAsia="標楷體" w:hAnsi="標楷體" w:cs="新細明體"/>
                <w:color w:val="000000"/>
                <w:sz w:val="20"/>
                <w:szCs w:val="20"/>
              </w:rPr>
              <w:t>)</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送繳之作品合計演出時間不得少於下列規定：</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１、 以電影片作品送審者：五年內長、短片不得少於八十分鐘。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939"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２、 以電影劇本送審者：五年內不得少於三本，每本不得少於八十分鐘。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二、 短片：（少於七十分鐘）</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一</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以電影作品送審者</w:t>
            </w:r>
            <w:r w:rsidRPr="00AE6BE3">
              <w:rPr>
                <w:rFonts w:ascii="標楷體" w:eastAsia="標楷體" w:hAnsi="標楷體" w:cs="新細明體" w:hint="eastAsia"/>
                <w:color w:val="000000"/>
                <w:sz w:val="20"/>
                <w:szCs w:val="28"/>
              </w:rPr>
              <w:t>須為短片之創作者，</w:t>
            </w:r>
            <w:r w:rsidRPr="00AE6BE3">
              <w:rPr>
                <w:rFonts w:ascii="標楷體" w:eastAsia="標楷體" w:hAnsi="標楷體" w:cs="新細明體" w:hint="eastAsia"/>
                <w:color w:val="000000"/>
                <w:sz w:val="20"/>
                <w:szCs w:val="20"/>
              </w:rPr>
              <w:t>五年內至少六部。</w:t>
            </w:r>
            <w:r w:rsidRPr="00AE6BE3">
              <w:rPr>
                <w:rFonts w:ascii="標楷體" w:eastAsia="標楷體" w:hAnsi="標楷體" w:cs="新細明體"/>
                <w:color w:val="000000"/>
                <w:sz w:val="20"/>
                <w:szCs w:val="20"/>
              </w:rPr>
              <w:t xml:space="preserve"> </w:t>
            </w:r>
          </w:p>
          <w:p w:rsidR="00AE6BE3" w:rsidRPr="00AE6BE3" w:rsidRDefault="00AE6BE3" w:rsidP="00E046B3">
            <w:pPr>
              <w:widowControl/>
              <w:spacing w:line="113" w:lineRule="atLeast"/>
              <w:ind w:left="718" w:right="48" w:hanging="442"/>
              <w:rPr>
                <w:rFonts w:ascii="標楷體" w:eastAsia="標楷體" w:hAnsi="標楷體" w:cs="新細明體"/>
                <w:color w:val="333333"/>
                <w:sz w:val="18"/>
                <w:szCs w:val="18"/>
              </w:rPr>
            </w:pPr>
            <w:r w:rsidRPr="00AE6BE3">
              <w:rPr>
                <w:rFonts w:ascii="標楷體" w:eastAsia="標楷體" w:hAnsi="標楷體" w:cs="新細明體"/>
                <w:color w:val="000000"/>
                <w:sz w:val="20"/>
                <w:szCs w:val="20"/>
              </w:rPr>
              <w:t> (</w:t>
            </w:r>
            <w:r w:rsidRPr="00AE6BE3">
              <w:rPr>
                <w:rFonts w:ascii="標楷體" w:eastAsia="標楷體" w:hAnsi="標楷體" w:cs="新細明體" w:hint="eastAsia"/>
                <w:color w:val="000000"/>
                <w:sz w:val="20"/>
                <w:szCs w:val="20"/>
              </w:rPr>
              <w:t>二</w:t>
            </w:r>
            <w:r w:rsidR="00E50548">
              <w:rPr>
                <w:rFonts w:ascii="標楷體" w:eastAsia="標楷體" w:hAnsi="標楷體" w:cs="新細明體"/>
                <w:color w:val="000000"/>
                <w:sz w:val="20"/>
                <w:szCs w:val="20"/>
              </w:rPr>
              <w:t>)</w:t>
            </w:r>
            <w:r w:rsidRPr="00AE6BE3">
              <w:rPr>
                <w:rFonts w:ascii="標楷體" w:eastAsia="標楷體" w:hAnsi="標楷體" w:cs="新細明體" w:hint="eastAsia"/>
                <w:color w:val="000000"/>
                <w:sz w:val="20"/>
                <w:szCs w:val="20"/>
              </w:rPr>
              <w:t>送繳之說明資料應包括所製作之電影拷貝</w:t>
            </w:r>
            <w:r w:rsidRPr="00AE6BE3">
              <w:rPr>
                <w:rFonts w:ascii="標楷體" w:eastAsia="標楷體" w:hAnsi="標楷體" w:cs="新細明體" w:hint="eastAsia"/>
                <w:color w:val="000000"/>
                <w:sz w:val="20"/>
                <w:szCs w:val="28"/>
              </w:rPr>
              <w:t>或數位錄像作品</w:t>
            </w:r>
            <w:r w:rsidRPr="00AE6BE3">
              <w:rPr>
                <w:rFonts w:ascii="標楷體" w:eastAsia="標楷體" w:hAnsi="標楷體" w:cs="新細明體" w:hint="eastAsia"/>
                <w:color w:val="000000"/>
                <w:sz w:val="20"/>
                <w:szCs w:val="20"/>
              </w:rPr>
              <w:t>。</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48" w:right="48"/>
              <w:jc w:val="center"/>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設計</w:t>
            </w:r>
            <w:r w:rsidRPr="00AE6BE3">
              <w:rPr>
                <w:rFonts w:ascii="標楷體" w:eastAsia="標楷體" w:hAnsi="標楷體" w:cs="新細明體"/>
                <w:color w:val="00000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一、</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環境空間設計（含建築設計、都市設計、室內設計、景觀設計等）：送繳三件以上個人不同且具代表性或曾參加公開競賽或特定研究主題之作品，並提出相關輔助說明、實物照片、多媒體或模型等。</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二、</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產品設計（含產品設計、工藝設計等）：送繳五件以上個人不同且具代表性已投入生產，或曾參加公開競賽，或特定研究主題之作品，並提出相關輔助說明、實物照片、多媒體或模型等。</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三、</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視覺傳達設計（含平面設計、立體設計、包裝設計等）：送繳十五件以上個人不同且具代表性，或曾參加公開競賽，或特定研究主題之作品，並提出相關輔助說明、實物照片、多媒體或模型</w:t>
            </w:r>
            <w:r w:rsidRPr="00AE6BE3">
              <w:rPr>
                <w:rFonts w:ascii="標楷體" w:eastAsia="標楷體" w:hAnsi="標楷體" w:cs="新細明體" w:hint="eastAsia"/>
                <w:color w:val="000000"/>
                <w:sz w:val="20"/>
                <w:szCs w:val="20"/>
              </w:rPr>
              <w:lastRenderedPageBreak/>
              <w:t>等。</w:t>
            </w:r>
            <w:r w:rsidRPr="00AE6BE3">
              <w:rPr>
                <w:rFonts w:ascii="標楷體" w:eastAsia="標楷體" w:hAnsi="標楷體" w:cs="新細明體"/>
                <w:color w:val="000000"/>
                <w:sz w:val="20"/>
                <w:szCs w:val="20"/>
              </w:rPr>
              <w:t xml:space="preserve"> </w:t>
            </w:r>
          </w:p>
          <w:p w:rsidR="00AE6BE3" w:rsidRPr="00AE6BE3" w:rsidRDefault="00AE6BE3" w:rsidP="00E046B3">
            <w:pPr>
              <w:widowControl/>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四、</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多媒體設計（含網頁設計、電腦動畫、數位遊戲等）：送繳五件以上個人不同且具代表性，或曾參加公開競賽，或特定研究主題之作品，作品播放時間長短不限，並提出相關輔助說明、實物照片、多媒體或模型等。</w:t>
            </w:r>
            <w:r w:rsidRPr="00AE6BE3">
              <w:rPr>
                <w:rFonts w:ascii="標楷體" w:eastAsia="標楷體" w:hAnsi="標楷體" w:cs="新細明體"/>
                <w:color w:val="000000"/>
                <w:sz w:val="20"/>
                <w:szCs w:val="20"/>
              </w:rPr>
              <w:t xml:space="preserve"> </w:t>
            </w:r>
          </w:p>
          <w:p w:rsidR="00AE6BE3" w:rsidRPr="00AE6BE3" w:rsidRDefault="00AE6BE3" w:rsidP="00E046B3">
            <w:pPr>
              <w:widowControl/>
              <w:spacing w:line="113" w:lineRule="atLeast"/>
              <w:ind w:left="490" w:right="48" w:hanging="442"/>
              <w:rPr>
                <w:rFonts w:ascii="標楷體" w:eastAsia="標楷體" w:hAnsi="標楷體" w:cs="新細明體"/>
                <w:color w:val="333333"/>
                <w:sz w:val="18"/>
                <w:szCs w:val="18"/>
              </w:rPr>
            </w:pPr>
            <w:r w:rsidRPr="00AE6BE3">
              <w:rPr>
                <w:rFonts w:ascii="標楷體" w:eastAsia="標楷體" w:hAnsi="標楷體" w:cs="新細明體" w:hint="eastAsia"/>
                <w:color w:val="000000"/>
                <w:sz w:val="20"/>
                <w:szCs w:val="20"/>
              </w:rPr>
              <w:t>五、</w:t>
            </w:r>
            <w:r w:rsidRPr="00AE6BE3">
              <w:rPr>
                <w:rFonts w:ascii="標楷體" w:eastAsia="標楷體" w:hAnsi="標楷體" w:cs="新細明體"/>
                <w:color w:val="000000"/>
                <w:sz w:val="20"/>
                <w:szCs w:val="20"/>
              </w:rPr>
              <w:tab/>
            </w:r>
            <w:r w:rsidRPr="00AE6BE3">
              <w:rPr>
                <w:rFonts w:ascii="標楷體" w:eastAsia="標楷體" w:hAnsi="標楷體" w:cs="新細明體" w:hint="eastAsia"/>
                <w:color w:val="000000"/>
                <w:sz w:val="20"/>
                <w:szCs w:val="20"/>
              </w:rPr>
              <w:t>時尚設計（含服裝設計、織品設計、流行設計等）：送繳十件以上個人不同且具代表性實際應用，或曾參加公開競賽，或特定研究主題之作品，並提出相關輔助說明、實物照片、多媒體或模型等。</w:t>
            </w:r>
            <w:r w:rsidRPr="00AE6BE3">
              <w:rPr>
                <w:rFonts w:ascii="標楷體" w:eastAsia="標楷體" w:hAnsi="標楷體" w:cs="新細明體"/>
                <w:color w:val="000000"/>
                <w:sz w:val="20"/>
                <w:szCs w:val="20"/>
              </w:rPr>
              <w:t xml:space="preserve"> </w:t>
            </w:r>
          </w:p>
        </w:tc>
      </w:tr>
      <w:tr w:rsidR="00AE6BE3" w:rsidRPr="00AE6BE3" w:rsidTr="00E046B3">
        <w:trPr>
          <w:trHeight w:val="113"/>
        </w:trPr>
        <w:tc>
          <w:tcPr>
            <w:tcW w:w="588"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spacing w:line="113" w:lineRule="atLeast"/>
              <w:ind w:left="555" w:right="48" w:hanging="442"/>
              <w:jc w:val="center"/>
              <w:rPr>
                <w:rFonts w:ascii="標楷體" w:eastAsia="標楷體" w:hAnsi="標楷體" w:cs="新細明體"/>
                <w:sz w:val="18"/>
                <w:szCs w:val="18"/>
              </w:rPr>
            </w:pPr>
            <w:r w:rsidRPr="00AE6BE3">
              <w:rPr>
                <w:rFonts w:ascii="標楷體" w:eastAsia="標楷體" w:hAnsi="標楷體" w:cs="新細明體" w:hint="eastAsia"/>
                <w:sz w:val="20"/>
                <w:szCs w:val="20"/>
              </w:rPr>
              <w:lastRenderedPageBreak/>
              <w:t>附註</w:t>
            </w:r>
          </w:p>
        </w:tc>
        <w:tc>
          <w:tcPr>
            <w:tcW w:w="9079" w:type="dxa"/>
            <w:tcBorders>
              <w:top w:val="single" w:sz="4" w:space="0" w:color="auto"/>
              <w:left w:val="single" w:sz="4" w:space="0" w:color="auto"/>
              <w:bottom w:val="single" w:sz="4" w:space="0" w:color="auto"/>
              <w:right w:val="single" w:sz="4" w:space="0" w:color="auto"/>
            </w:tcBorders>
          </w:tcPr>
          <w:p w:rsidR="00AE6BE3" w:rsidRPr="009F1468" w:rsidRDefault="00AE6BE3" w:rsidP="00E046B3">
            <w:pPr>
              <w:widowControl/>
              <w:ind w:left="48" w:right="48"/>
              <w:rPr>
                <w:rFonts w:ascii="標楷體" w:eastAsia="標楷體" w:hAnsi="標楷體" w:cs="新細明體"/>
                <w:sz w:val="18"/>
                <w:szCs w:val="18"/>
              </w:rPr>
            </w:pPr>
            <w:r w:rsidRPr="00AE6BE3">
              <w:rPr>
                <w:rFonts w:ascii="標楷體" w:eastAsia="標楷體" w:hAnsi="標楷體" w:cs="新細明體" w:hint="eastAsia"/>
                <w:sz w:val="20"/>
                <w:szCs w:val="20"/>
              </w:rPr>
              <w:t>各範圍</w:t>
            </w:r>
            <w:r w:rsidRPr="009F1468">
              <w:rPr>
                <w:rFonts w:ascii="標楷體" w:eastAsia="標楷體" w:hAnsi="標楷體" w:cs="新細明體" w:hint="eastAsia"/>
                <w:sz w:val="20"/>
                <w:szCs w:val="20"/>
              </w:rPr>
              <w:t>送審作品均應符合下列規定：</w:t>
            </w:r>
          </w:p>
          <w:p w:rsidR="00AE6BE3" w:rsidRPr="009F1468" w:rsidRDefault="00AE6BE3" w:rsidP="00E046B3">
            <w:pPr>
              <w:widowControl/>
              <w:ind w:left="555" w:right="48" w:hanging="442"/>
              <w:rPr>
                <w:rFonts w:ascii="標楷體" w:eastAsia="標楷體" w:hAnsi="標楷體" w:cs="新細明體"/>
                <w:sz w:val="18"/>
                <w:szCs w:val="18"/>
              </w:rPr>
            </w:pPr>
            <w:r w:rsidRPr="009F1468">
              <w:rPr>
                <w:rFonts w:ascii="標楷體" w:eastAsia="標楷體" w:hAnsi="標楷體" w:cs="新細明體" w:hint="eastAsia"/>
                <w:sz w:val="20"/>
                <w:szCs w:val="20"/>
              </w:rPr>
              <w:t>一、</w:t>
            </w:r>
            <w:r w:rsidRPr="009F1468">
              <w:rPr>
                <w:rFonts w:ascii="標楷體" w:eastAsia="標楷體" w:hAnsi="標楷體" w:cs="新細明體"/>
                <w:sz w:val="20"/>
                <w:szCs w:val="20"/>
              </w:rPr>
              <w:tab/>
            </w:r>
            <w:r w:rsidRPr="009F1468">
              <w:rPr>
                <w:rFonts w:ascii="標楷體" w:eastAsia="標楷體" w:hAnsi="標楷體" w:cs="新細明體" w:hint="eastAsia"/>
                <w:sz w:val="20"/>
                <w:szCs w:val="20"/>
              </w:rPr>
              <w:t>送審作品符合第十一條第一項第二款送審時間規定。</w:t>
            </w:r>
          </w:p>
          <w:p w:rsidR="00AE6BE3" w:rsidRPr="00AE6BE3" w:rsidRDefault="00AE6BE3" w:rsidP="008C03AD">
            <w:pPr>
              <w:widowControl/>
              <w:ind w:left="555" w:right="48" w:hanging="442"/>
              <w:rPr>
                <w:rFonts w:ascii="標楷體" w:eastAsia="標楷體" w:hAnsi="標楷體" w:cs="新細明體"/>
                <w:sz w:val="18"/>
                <w:szCs w:val="18"/>
              </w:rPr>
            </w:pPr>
            <w:r w:rsidRPr="009F1468">
              <w:rPr>
                <w:rFonts w:ascii="標楷體" w:eastAsia="標楷體" w:hAnsi="標楷體" w:cs="新細明體" w:hint="eastAsia"/>
                <w:sz w:val="20"/>
                <w:szCs w:val="20"/>
              </w:rPr>
              <w:t>二、</w:t>
            </w:r>
            <w:r w:rsidR="008C03AD" w:rsidRPr="009F1468">
              <w:rPr>
                <w:rFonts w:ascii="標楷體" w:eastAsia="標楷體" w:hAnsi="標楷體" w:cs="新細明體" w:hint="eastAsia"/>
                <w:sz w:val="20"/>
                <w:szCs w:val="20"/>
              </w:rPr>
              <w:t>如果是2人(含)以上，合作完成之作品，僅得由其中一人送審，應</w:t>
            </w:r>
            <w:r w:rsidR="008C03AD" w:rsidRPr="00AE6BE3">
              <w:rPr>
                <w:rFonts w:ascii="標楷體" w:eastAsia="標楷體" w:hAnsi="標楷體" w:cs="新細明體" w:hint="eastAsia"/>
                <w:sz w:val="20"/>
                <w:szCs w:val="20"/>
              </w:rPr>
              <w:t>附書面具體說明其參與部分，並由其他合作者簽章證明之。</w:t>
            </w:r>
          </w:p>
          <w:p w:rsidR="00AE6BE3" w:rsidRPr="00AE6BE3" w:rsidRDefault="00AE6BE3" w:rsidP="00E046B3">
            <w:pPr>
              <w:widowControl/>
              <w:ind w:left="555" w:right="48" w:hanging="442"/>
              <w:rPr>
                <w:rFonts w:ascii="標楷體" w:eastAsia="標楷體" w:hAnsi="標楷體" w:cs="新細明體"/>
                <w:sz w:val="18"/>
                <w:szCs w:val="18"/>
              </w:rPr>
            </w:pPr>
            <w:r w:rsidRPr="00AE6BE3">
              <w:rPr>
                <w:rFonts w:ascii="標楷體" w:eastAsia="標楷體" w:hAnsi="標楷體" w:cs="新細明體" w:hint="eastAsia"/>
                <w:sz w:val="20"/>
                <w:szCs w:val="20"/>
              </w:rPr>
              <w:t>三、</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送審作品應附整體作品之創作或展演報告，送審如通過，送審人應將創作或展演報告正式出版。創作或展演之內容應包括下列主要項目：</w:t>
            </w:r>
          </w:p>
          <w:p w:rsidR="00AE6BE3" w:rsidRPr="00AE6BE3" w:rsidRDefault="00AE6BE3" w:rsidP="00E046B3">
            <w:pPr>
              <w:widowControl/>
              <w:ind w:left="473"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一</w:t>
            </w:r>
            <w:r w:rsidRPr="00AE6BE3">
              <w:rPr>
                <w:rFonts w:ascii="標楷體" w:eastAsia="標楷體" w:hAnsi="標楷體" w:cs="新細明體"/>
                <w:sz w:val="20"/>
                <w:szCs w:val="20"/>
              </w:rPr>
              <w:t>)</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創作或展演理念</w:t>
            </w:r>
            <w:r w:rsidRPr="00AE6BE3">
              <w:rPr>
                <w:rFonts w:ascii="標楷體" w:eastAsia="標楷體" w:hAnsi="標楷體" w:cs="新細明體"/>
                <w:sz w:val="20"/>
                <w:szCs w:val="20"/>
              </w:rPr>
              <w:t>。</w:t>
            </w:r>
          </w:p>
          <w:p w:rsidR="00AE6BE3" w:rsidRPr="00AE6BE3" w:rsidRDefault="00AE6BE3" w:rsidP="00E046B3">
            <w:pPr>
              <w:widowControl/>
              <w:ind w:left="473"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二</w:t>
            </w:r>
            <w:r w:rsidRPr="00AE6BE3">
              <w:rPr>
                <w:rFonts w:ascii="標楷體" w:eastAsia="標楷體" w:hAnsi="標楷體" w:cs="新細明體"/>
                <w:sz w:val="20"/>
                <w:szCs w:val="20"/>
              </w:rPr>
              <w:t>)</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學理基礎</w:t>
            </w:r>
            <w:r w:rsidRPr="00AE6BE3">
              <w:rPr>
                <w:rFonts w:ascii="標楷體" w:eastAsia="標楷體" w:hAnsi="標楷體" w:cs="新細明體"/>
                <w:sz w:val="20"/>
                <w:szCs w:val="20"/>
              </w:rPr>
              <w:t>。</w:t>
            </w:r>
          </w:p>
          <w:p w:rsidR="00AE6BE3" w:rsidRPr="00AE6BE3" w:rsidRDefault="00AE6BE3" w:rsidP="00E046B3">
            <w:pPr>
              <w:widowControl/>
              <w:ind w:left="473"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三</w:t>
            </w:r>
            <w:r w:rsidRPr="00AE6BE3">
              <w:rPr>
                <w:rFonts w:ascii="標楷體" w:eastAsia="標楷體" w:hAnsi="標楷體" w:cs="新細明體"/>
                <w:sz w:val="20"/>
                <w:szCs w:val="20"/>
              </w:rPr>
              <w:t>)</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內容形式</w:t>
            </w:r>
            <w:r w:rsidRPr="00AE6BE3">
              <w:rPr>
                <w:rFonts w:ascii="標楷體" w:eastAsia="標楷體" w:hAnsi="標楷體" w:cs="新細明體"/>
                <w:sz w:val="20"/>
                <w:szCs w:val="20"/>
              </w:rPr>
              <w:t>。</w:t>
            </w:r>
          </w:p>
          <w:p w:rsidR="00AE6BE3" w:rsidRPr="00AE6BE3" w:rsidRDefault="00AE6BE3" w:rsidP="00E046B3">
            <w:pPr>
              <w:widowControl/>
              <w:ind w:left="473"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四</w:t>
            </w:r>
            <w:r w:rsidRPr="00AE6BE3">
              <w:rPr>
                <w:rFonts w:ascii="標楷體" w:eastAsia="標楷體" w:hAnsi="標楷體" w:cs="新細明體"/>
                <w:sz w:val="20"/>
                <w:szCs w:val="20"/>
              </w:rPr>
              <w:t>)</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方法技巧（得含創作過程</w:t>
            </w:r>
            <w:r w:rsidRPr="00AE6BE3">
              <w:rPr>
                <w:rFonts w:ascii="標楷體" w:eastAsia="標楷體" w:hAnsi="標楷體" w:cs="新細明體"/>
                <w:sz w:val="20"/>
                <w:szCs w:val="20"/>
              </w:rPr>
              <w:t>）。</w:t>
            </w:r>
          </w:p>
          <w:p w:rsidR="00AE6BE3" w:rsidRPr="00AE6BE3" w:rsidRDefault="00AE6BE3" w:rsidP="00E046B3">
            <w:pPr>
              <w:widowControl/>
              <w:ind w:left="555" w:right="48" w:hanging="442"/>
              <w:rPr>
                <w:rFonts w:ascii="標楷體" w:eastAsia="標楷體" w:hAnsi="標楷體" w:cs="新細明體"/>
                <w:sz w:val="18"/>
                <w:szCs w:val="18"/>
              </w:rPr>
            </w:pPr>
            <w:r w:rsidRPr="00AE6BE3">
              <w:rPr>
                <w:rFonts w:ascii="標楷體" w:eastAsia="標楷體" w:hAnsi="標楷體" w:cs="新細明體" w:hint="eastAsia"/>
                <w:sz w:val="20"/>
                <w:szCs w:val="20"/>
              </w:rPr>
              <w:t>四、</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送審作品經審查未通過者，須有新增二分之一以上之作品方得再次以作品送審。</w:t>
            </w:r>
          </w:p>
          <w:p w:rsidR="00AE6BE3" w:rsidRPr="00AE6BE3" w:rsidRDefault="00AE6BE3" w:rsidP="00E046B3">
            <w:pPr>
              <w:widowControl/>
              <w:ind w:left="555" w:right="48" w:hanging="442"/>
              <w:rPr>
                <w:rFonts w:ascii="標楷體" w:eastAsia="標楷體" w:hAnsi="標楷體" w:cs="新細明體"/>
                <w:sz w:val="18"/>
                <w:szCs w:val="18"/>
              </w:rPr>
            </w:pPr>
            <w:r w:rsidRPr="00AE6BE3">
              <w:rPr>
                <w:rFonts w:ascii="標楷體" w:eastAsia="標楷體" w:hAnsi="標楷體" w:cs="新細明體" w:hint="eastAsia"/>
                <w:sz w:val="20"/>
                <w:szCs w:val="20"/>
              </w:rPr>
              <w:t>五、</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送審教授資格者並應提出學術理論研究之具體成果。</w:t>
            </w:r>
          </w:p>
          <w:p w:rsidR="00AE6BE3" w:rsidRPr="00AE6BE3" w:rsidRDefault="00AE6BE3" w:rsidP="00E046B3">
            <w:pPr>
              <w:widowControl/>
              <w:ind w:left="555" w:right="48" w:hanging="442"/>
              <w:rPr>
                <w:rFonts w:ascii="標楷體" w:eastAsia="標楷體" w:hAnsi="標楷體" w:cs="新細明體"/>
                <w:sz w:val="18"/>
                <w:szCs w:val="18"/>
              </w:rPr>
            </w:pPr>
            <w:r w:rsidRPr="00AE6BE3">
              <w:rPr>
                <w:rFonts w:ascii="標楷體" w:eastAsia="標楷體" w:hAnsi="標楷體" w:cs="新細明體" w:hint="eastAsia"/>
                <w:sz w:val="20"/>
                <w:szCs w:val="20"/>
              </w:rPr>
              <w:t>六、</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送審作品及有關資料除原作外，均須各一式四份。送審時得繳交之補充資料包括：所舉辦個展之專輯或光碟，公私立美術及展演機構之展出資料、典藏或得獎證明；實際應用、製造單位或智慧財產權之相關證明；並提供具有系統創作思想體系之相關論述。</w:t>
            </w:r>
          </w:p>
          <w:p w:rsidR="00AE6BE3" w:rsidRPr="00AE6BE3" w:rsidRDefault="00AE6BE3" w:rsidP="00E046B3">
            <w:pPr>
              <w:widowControl/>
              <w:spacing w:line="113" w:lineRule="atLeast"/>
              <w:ind w:left="555" w:right="48" w:hanging="442"/>
              <w:rPr>
                <w:rFonts w:ascii="標楷體" w:eastAsia="標楷體" w:hAnsi="標楷體" w:cs="新細明體"/>
                <w:sz w:val="18"/>
                <w:szCs w:val="18"/>
              </w:rPr>
            </w:pPr>
            <w:r w:rsidRPr="00AE6BE3">
              <w:rPr>
                <w:rFonts w:ascii="標楷體" w:eastAsia="標楷體" w:hAnsi="標楷體" w:cs="新細明體" w:hint="eastAsia"/>
                <w:sz w:val="20"/>
                <w:szCs w:val="20"/>
              </w:rPr>
              <w:t>七、</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另多媒體設計須繳交原作作品之拷貝（可播放之影片、電腦程式、電腦檔案等）及充分之圖說（作品內容、安裝、操作等必要說明）與播放所需之解碼器、外掛程式等。</w:t>
            </w:r>
          </w:p>
        </w:tc>
      </w:tr>
    </w:tbl>
    <w:p w:rsidR="00AE6BE3" w:rsidRPr="00AE6BE3" w:rsidRDefault="00AE6BE3" w:rsidP="00AE6BE3">
      <w:pPr>
        <w:ind w:left="1540" w:hangingChars="700" w:hanging="1540"/>
        <w:rPr>
          <w:rFonts w:ascii="標楷體" w:eastAsia="標楷體" w:hAnsi="標楷體" w:cs="Times New Roman"/>
          <w:szCs w:val="24"/>
        </w:rPr>
      </w:pPr>
    </w:p>
    <w:p w:rsidR="00AE6BE3" w:rsidRPr="00AE6BE3" w:rsidRDefault="00AE6BE3" w:rsidP="00AE6BE3">
      <w:pPr>
        <w:widowControl/>
        <w:adjustRightInd w:val="0"/>
        <w:snapToGrid w:val="0"/>
        <w:spacing w:before="100" w:beforeAutospacing="1" w:after="100" w:afterAutospacing="1"/>
        <w:rPr>
          <w:rFonts w:ascii="標楷體" w:eastAsia="標楷體" w:hAnsi="標楷體" w:cs="新細明體"/>
          <w:sz w:val="18"/>
          <w:szCs w:val="18"/>
        </w:rPr>
      </w:pPr>
      <w:r w:rsidRPr="00AE6BE3">
        <w:rPr>
          <w:rFonts w:ascii="標楷體" w:eastAsia="標楷體" w:hAnsi="標楷體" w:cs="Times New Roman"/>
          <w:szCs w:val="24"/>
        </w:rPr>
        <w:br w:type="page"/>
      </w:r>
      <w:r w:rsidR="005C1C15">
        <w:rPr>
          <w:rFonts w:ascii="標楷體" w:eastAsia="標楷體" w:hAnsi="標楷體" w:cs="新細明體" w:hint="eastAsia"/>
          <w:b/>
          <w:bCs/>
          <w:sz w:val="20"/>
          <w:szCs w:val="20"/>
        </w:rPr>
        <w:lastRenderedPageBreak/>
        <w:t>附表三</w:t>
      </w:r>
    </w:p>
    <w:p w:rsidR="00AE6BE3" w:rsidRPr="00AE6BE3" w:rsidRDefault="00AE6BE3" w:rsidP="00AE6BE3">
      <w:pPr>
        <w:widowControl/>
        <w:adjustRightInd w:val="0"/>
        <w:snapToGrid w:val="0"/>
        <w:spacing w:before="100" w:beforeAutospacing="1" w:after="100" w:afterAutospacing="1"/>
        <w:jc w:val="center"/>
        <w:rPr>
          <w:rFonts w:ascii="標楷體" w:eastAsia="標楷體" w:hAnsi="標楷體" w:cs="新細明體"/>
          <w:szCs w:val="24"/>
        </w:rPr>
      </w:pPr>
      <w:r w:rsidRPr="005C1C15">
        <w:rPr>
          <w:rFonts w:ascii="標楷體" w:eastAsia="標楷體" w:hAnsi="標楷體" w:cs="新細明體" w:hint="eastAsia"/>
          <w:b/>
          <w:bCs/>
          <w:sz w:val="28"/>
          <w:szCs w:val="24"/>
        </w:rPr>
        <w:t>應用科技類科教師以技術報告送審教師資格審查基準</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3"/>
        <w:gridCol w:w="5494"/>
      </w:tblGrid>
      <w:tr w:rsidR="00AE6BE3" w:rsidRPr="00AE6BE3" w:rsidTr="00E046B3">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widowControl/>
              <w:spacing w:line="113" w:lineRule="atLeast"/>
              <w:ind w:left="48" w:right="48"/>
              <w:jc w:val="center"/>
              <w:rPr>
                <w:rFonts w:ascii="標楷體" w:eastAsia="標楷體" w:hAnsi="標楷體" w:cs="新細明體"/>
                <w:sz w:val="18"/>
                <w:szCs w:val="18"/>
              </w:rPr>
            </w:pPr>
            <w:r w:rsidRPr="00AE6BE3">
              <w:rPr>
                <w:rFonts w:ascii="標楷體" w:eastAsia="標楷體" w:hAnsi="標楷體" w:cs="新細明體" w:hint="eastAsia"/>
                <w:sz w:val="20"/>
                <w:szCs w:val="20"/>
              </w:rPr>
              <w:t>範圍</w:t>
            </w:r>
            <w:r w:rsidRPr="00AE6BE3">
              <w:rPr>
                <w:rFonts w:ascii="標楷體" w:eastAsia="標楷體" w:hAnsi="標楷體" w:cs="新細明體"/>
                <w:sz w:val="20"/>
                <w:szCs w:val="20"/>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widowControl/>
              <w:spacing w:line="113" w:lineRule="atLeast"/>
              <w:ind w:left="48" w:right="48"/>
              <w:jc w:val="center"/>
              <w:rPr>
                <w:rFonts w:ascii="標楷體" w:eastAsia="標楷體" w:hAnsi="標楷體" w:cs="新細明體"/>
                <w:sz w:val="18"/>
                <w:szCs w:val="18"/>
              </w:rPr>
            </w:pPr>
            <w:r w:rsidRPr="00AE6BE3">
              <w:rPr>
                <w:rFonts w:ascii="標楷體" w:eastAsia="標楷體" w:hAnsi="標楷體" w:cs="新細明體" w:hint="eastAsia"/>
                <w:sz w:val="20"/>
                <w:szCs w:val="20"/>
              </w:rPr>
              <w:t>相關規定</w:t>
            </w:r>
            <w:r w:rsidRPr="00AE6BE3">
              <w:rPr>
                <w:rFonts w:ascii="標楷體" w:eastAsia="標楷體" w:hAnsi="標楷體" w:cs="新細明體"/>
                <w:sz w:val="20"/>
                <w:szCs w:val="20"/>
              </w:rPr>
              <w:t xml:space="preserve"> </w:t>
            </w:r>
          </w:p>
        </w:tc>
      </w:tr>
      <w:tr w:rsidR="00AE6BE3" w:rsidRPr="00AE6BE3" w:rsidTr="00E046B3">
        <w:trPr>
          <w:trHeight w:val="113"/>
        </w:trPr>
        <w:tc>
          <w:tcPr>
            <w:tcW w:w="4173"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一、 有關專利或創新之成果。</w:t>
            </w:r>
            <w:r w:rsidRPr="00AE6BE3">
              <w:rPr>
                <w:rFonts w:ascii="標楷體" w:eastAsia="標楷體" w:hAnsi="標楷體" w:cs="新細明體"/>
                <w:bCs/>
                <w:sz w:val="20"/>
                <w:szCs w:val="28"/>
              </w:rPr>
              <w:t xml:space="preserve"> </w:t>
            </w:r>
          </w:p>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二、 有關專業技術或管理之個案研究，經整理分析具整體性及獨特見解貢獻之報告。</w:t>
            </w:r>
            <w:r w:rsidRPr="00AE6BE3">
              <w:rPr>
                <w:rFonts w:ascii="標楷體" w:eastAsia="標楷體" w:hAnsi="標楷體" w:cs="新細明體"/>
                <w:bCs/>
                <w:sz w:val="20"/>
                <w:szCs w:val="28"/>
              </w:rPr>
              <w:t xml:space="preserve"> </w:t>
            </w:r>
          </w:p>
          <w:p w:rsidR="00AE6BE3" w:rsidRPr="00AE6BE3" w:rsidRDefault="00AE6BE3" w:rsidP="00E046B3">
            <w:pPr>
              <w:widowControl/>
              <w:spacing w:line="113" w:lineRule="atLeast"/>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三、 有關產學合作實務改善專案具有特殊貢獻之研發</w:t>
            </w:r>
            <w:r w:rsidRPr="00AE6BE3">
              <w:rPr>
                <w:rFonts w:ascii="標楷體" w:eastAsia="標楷體" w:hAnsi="標楷體" w:cs="新細明體" w:hint="eastAsia"/>
                <w:sz w:val="20"/>
                <w:szCs w:val="20"/>
              </w:rPr>
              <w:t>成果</w:t>
            </w:r>
            <w:r w:rsidRPr="00AE6BE3">
              <w:rPr>
                <w:rFonts w:ascii="標楷體" w:eastAsia="標楷體" w:hAnsi="標楷體" w:cs="新細明體" w:hint="eastAsia"/>
                <w:bCs/>
                <w:sz w:val="20"/>
                <w:szCs w:val="28"/>
              </w:rPr>
              <w:t>。</w:t>
            </w:r>
            <w:r w:rsidRPr="00AE6BE3">
              <w:rPr>
                <w:rFonts w:ascii="標楷體" w:eastAsia="標楷體" w:hAnsi="標楷體" w:cs="新細明體"/>
                <w:bCs/>
                <w:sz w:val="20"/>
                <w:szCs w:val="28"/>
              </w:rPr>
              <w:t xml:space="preserve"> </w:t>
            </w:r>
          </w:p>
        </w:tc>
        <w:tc>
          <w:tcPr>
            <w:tcW w:w="5494"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113" w:right="48"/>
              <w:rPr>
                <w:rFonts w:ascii="標楷體" w:eastAsia="標楷體" w:hAnsi="標楷體" w:cs="新細明體"/>
                <w:sz w:val="18"/>
                <w:szCs w:val="18"/>
              </w:rPr>
            </w:pPr>
            <w:r w:rsidRPr="00AE6BE3">
              <w:rPr>
                <w:rFonts w:ascii="標楷體" w:eastAsia="標楷體" w:hAnsi="標楷體" w:cs="新細明體" w:hint="eastAsia"/>
                <w:sz w:val="20"/>
                <w:szCs w:val="20"/>
              </w:rPr>
              <w:t>送審成果應符合下列規定：</w:t>
            </w:r>
          </w:p>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一、</w:t>
            </w:r>
            <w:r w:rsidRPr="00AE6BE3">
              <w:rPr>
                <w:rFonts w:ascii="標楷體" w:eastAsia="標楷體" w:hAnsi="標楷體" w:cs="新細明體"/>
                <w:bCs/>
                <w:sz w:val="20"/>
                <w:szCs w:val="28"/>
              </w:rPr>
              <w:tab/>
            </w:r>
            <w:r w:rsidRPr="00AE6BE3">
              <w:rPr>
                <w:rFonts w:ascii="標楷體" w:eastAsia="標楷體" w:hAnsi="標楷體" w:cs="新細明體" w:hint="eastAsia"/>
                <w:bCs/>
                <w:sz w:val="20"/>
                <w:szCs w:val="28"/>
              </w:rPr>
              <w:t>送審研發成果符合第十一條第一項第二款送審時間規定。</w:t>
            </w:r>
            <w:r w:rsidRPr="00AE6BE3">
              <w:rPr>
                <w:rFonts w:ascii="標楷體" w:eastAsia="標楷體" w:hAnsi="標楷體" w:cs="新細明體"/>
                <w:bCs/>
                <w:sz w:val="20"/>
                <w:szCs w:val="28"/>
              </w:rPr>
              <w:t xml:space="preserve"> </w:t>
            </w:r>
          </w:p>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二、</w:t>
            </w:r>
            <w:r w:rsidRPr="00AE6BE3">
              <w:rPr>
                <w:rFonts w:ascii="標楷體" w:eastAsia="標楷體" w:hAnsi="標楷體" w:cs="新細明體"/>
                <w:bCs/>
                <w:sz w:val="20"/>
                <w:szCs w:val="28"/>
              </w:rPr>
              <w:tab/>
            </w:r>
            <w:r w:rsidRPr="00AE6BE3">
              <w:rPr>
                <w:rFonts w:ascii="標楷體" w:eastAsia="標楷體" w:hAnsi="標楷體" w:cs="新細明體" w:hint="eastAsia"/>
                <w:bCs/>
                <w:sz w:val="20"/>
                <w:szCs w:val="28"/>
              </w:rPr>
              <w:t>以二種以上研發成果送審者，應自行擇定代表成果及參考成果。其屬一系列相關之研究者，得自行合併為代表成果。</w:t>
            </w:r>
            <w:r w:rsidRPr="00AE6BE3">
              <w:rPr>
                <w:rFonts w:ascii="標楷體" w:eastAsia="標楷體" w:hAnsi="標楷體" w:cs="新細明體"/>
                <w:bCs/>
                <w:sz w:val="20"/>
                <w:szCs w:val="28"/>
              </w:rPr>
              <w:t xml:space="preserve"> </w:t>
            </w:r>
          </w:p>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三、</w:t>
            </w:r>
            <w:r w:rsidRPr="009F1468">
              <w:rPr>
                <w:rFonts w:ascii="標楷體" w:eastAsia="標楷體" w:hAnsi="標楷體" w:cs="新細明體"/>
                <w:bCs/>
                <w:sz w:val="20"/>
                <w:szCs w:val="28"/>
              </w:rPr>
              <w:tab/>
            </w:r>
            <w:r w:rsidR="008C03AD" w:rsidRPr="009F1468">
              <w:rPr>
                <w:rFonts w:ascii="標楷體" w:eastAsia="標楷體" w:hAnsi="標楷體" w:cs="新細明體" w:hint="eastAsia"/>
                <w:sz w:val="20"/>
                <w:szCs w:val="20"/>
              </w:rPr>
              <w:t>如果是2人(含)以上</w:t>
            </w:r>
            <w:r w:rsidRPr="009F1468">
              <w:rPr>
                <w:rFonts w:ascii="標楷體" w:eastAsia="標楷體" w:hAnsi="標楷體" w:cs="新細明體" w:hint="eastAsia"/>
                <w:bCs/>
                <w:sz w:val="20"/>
                <w:szCs w:val="28"/>
              </w:rPr>
              <w:t>，僅得</w:t>
            </w:r>
            <w:r w:rsidRPr="00AE6BE3">
              <w:rPr>
                <w:rFonts w:ascii="標楷體" w:eastAsia="標楷體" w:hAnsi="標楷體" w:cs="新細明體" w:hint="eastAsia"/>
                <w:bCs/>
                <w:sz w:val="20"/>
                <w:szCs w:val="28"/>
              </w:rPr>
              <w:t>由其中一人送審；送審時，送審人以外他人須放棄以該成果作為代表成果送審之權利。送審人應以書面具體說明其參與部分，並由合著人簽章證明之。</w:t>
            </w:r>
            <w:r w:rsidRPr="00AE6BE3">
              <w:rPr>
                <w:rFonts w:ascii="標楷體" w:eastAsia="標楷體" w:hAnsi="標楷體" w:cs="新細明體"/>
                <w:bCs/>
                <w:sz w:val="20"/>
                <w:szCs w:val="28"/>
              </w:rPr>
              <w:t xml:space="preserve"> </w:t>
            </w:r>
          </w:p>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四、</w:t>
            </w:r>
            <w:r w:rsidRPr="00AE6BE3">
              <w:rPr>
                <w:rFonts w:ascii="標楷體" w:eastAsia="標楷體" w:hAnsi="標楷體" w:cs="新細明體"/>
                <w:bCs/>
                <w:sz w:val="20"/>
                <w:szCs w:val="28"/>
              </w:rPr>
              <w:tab/>
            </w:r>
            <w:r w:rsidRPr="00AE6BE3">
              <w:rPr>
                <w:rFonts w:ascii="標楷體" w:eastAsia="標楷體" w:hAnsi="標楷體" w:cs="新細明體" w:hint="eastAsia"/>
                <w:bCs/>
                <w:sz w:val="20"/>
                <w:szCs w:val="28"/>
              </w:rPr>
              <w:t>研發成果涉及機密者，送審人得針對機密部分提出說明，並要求審查過程及審查者予以保密。</w:t>
            </w:r>
            <w:r w:rsidRPr="00AE6BE3">
              <w:rPr>
                <w:rFonts w:ascii="標楷體" w:eastAsia="標楷體" w:hAnsi="標楷體" w:cs="新細明體"/>
                <w:bCs/>
                <w:sz w:val="20"/>
                <w:szCs w:val="28"/>
              </w:rPr>
              <w:t xml:space="preserve"> </w:t>
            </w:r>
          </w:p>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bCs/>
                <w:sz w:val="20"/>
                <w:szCs w:val="28"/>
              </w:rPr>
              <w:t>五、</w:t>
            </w:r>
            <w:r w:rsidRPr="00AE6BE3">
              <w:rPr>
                <w:rFonts w:ascii="標楷體" w:eastAsia="標楷體" w:hAnsi="標楷體" w:cs="新細明體"/>
                <w:bCs/>
                <w:sz w:val="20"/>
                <w:szCs w:val="28"/>
              </w:rPr>
              <w:tab/>
            </w:r>
            <w:r w:rsidRPr="00AE6BE3">
              <w:rPr>
                <w:rFonts w:ascii="標楷體" w:eastAsia="標楷體" w:hAnsi="標楷體" w:cs="新細明體" w:hint="eastAsia"/>
                <w:bCs/>
                <w:sz w:val="20"/>
                <w:szCs w:val="28"/>
              </w:rPr>
              <w:t>送審成果應附整體作品之書面報告，其內容應包括下列之主要項目：</w:t>
            </w:r>
            <w:r w:rsidRPr="00AE6BE3">
              <w:rPr>
                <w:rFonts w:ascii="標楷體" w:eastAsia="標楷體" w:hAnsi="標楷體" w:cs="新細明體"/>
                <w:bCs/>
                <w:sz w:val="20"/>
                <w:szCs w:val="28"/>
              </w:rPr>
              <w:t xml:space="preserve"> </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bCs/>
                <w:sz w:val="20"/>
                <w:szCs w:val="28"/>
              </w:rPr>
              <w:t>(</w:t>
            </w:r>
            <w:r w:rsidRPr="00AE6BE3">
              <w:rPr>
                <w:rFonts w:ascii="標楷體" w:eastAsia="標楷體" w:hAnsi="標楷體" w:cs="新細明體" w:hint="eastAsia"/>
                <w:bCs/>
                <w:sz w:val="20"/>
                <w:szCs w:val="28"/>
              </w:rPr>
              <w:t>一</w:t>
            </w:r>
            <w:r w:rsidR="00E50548">
              <w:rPr>
                <w:rFonts w:ascii="標楷體" w:eastAsia="標楷體" w:hAnsi="標楷體" w:cs="新細明體"/>
                <w:bCs/>
                <w:sz w:val="20"/>
                <w:szCs w:val="28"/>
              </w:rPr>
              <w:t>)</w:t>
            </w:r>
            <w:r w:rsidRPr="00AE6BE3">
              <w:rPr>
                <w:rFonts w:ascii="標楷體" w:eastAsia="標楷體" w:hAnsi="標楷體" w:cs="新細明體" w:hint="eastAsia"/>
                <w:bCs/>
                <w:sz w:val="20"/>
                <w:szCs w:val="28"/>
              </w:rPr>
              <w:t>研發</w:t>
            </w:r>
            <w:r w:rsidRPr="00AE6BE3">
              <w:rPr>
                <w:rFonts w:ascii="標楷體" w:eastAsia="標楷體" w:hAnsi="標楷體" w:cs="新細明體" w:hint="eastAsia"/>
                <w:sz w:val="20"/>
                <w:szCs w:val="20"/>
              </w:rPr>
              <w:t>理念</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bCs/>
                <w:sz w:val="20"/>
                <w:szCs w:val="28"/>
              </w:rPr>
              <w:t>(</w:t>
            </w:r>
            <w:r w:rsidRPr="00AE6BE3">
              <w:rPr>
                <w:rFonts w:ascii="標楷體" w:eastAsia="標楷體" w:hAnsi="標楷體" w:cs="新細明體" w:hint="eastAsia"/>
                <w:bCs/>
                <w:sz w:val="20"/>
                <w:szCs w:val="28"/>
              </w:rPr>
              <w:t>二</w:t>
            </w:r>
            <w:r w:rsidR="00E50548">
              <w:rPr>
                <w:rFonts w:ascii="標楷體" w:eastAsia="標楷體" w:hAnsi="標楷體" w:cs="新細明體"/>
                <w:bCs/>
                <w:sz w:val="20"/>
                <w:szCs w:val="28"/>
              </w:rPr>
              <w:t>)</w:t>
            </w:r>
            <w:r w:rsidRPr="00AE6BE3">
              <w:rPr>
                <w:rFonts w:ascii="標楷體" w:eastAsia="標楷體" w:hAnsi="標楷體" w:cs="新細明體" w:hint="eastAsia"/>
                <w:bCs/>
                <w:sz w:val="20"/>
                <w:szCs w:val="28"/>
              </w:rPr>
              <w:t>學理基礎</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bCs/>
                <w:sz w:val="20"/>
                <w:szCs w:val="28"/>
              </w:rPr>
              <w:t>(</w:t>
            </w:r>
            <w:r w:rsidRPr="00AE6BE3">
              <w:rPr>
                <w:rFonts w:ascii="標楷體" w:eastAsia="標楷體" w:hAnsi="標楷體" w:cs="新細明體" w:hint="eastAsia"/>
                <w:bCs/>
                <w:sz w:val="20"/>
                <w:szCs w:val="28"/>
              </w:rPr>
              <w:t>三</w:t>
            </w:r>
            <w:r w:rsidR="00E50548">
              <w:rPr>
                <w:rFonts w:ascii="標楷體" w:eastAsia="標楷體" w:hAnsi="標楷體" w:cs="新細明體"/>
                <w:bCs/>
                <w:sz w:val="20"/>
                <w:szCs w:val="28"/>
              </w:rPr>
              <w:t>)</w:t>
            </w:r>
            <w:r w:rsidRPr="00AE6BE3">
              <w:rPr>
                <w:rFonts w:ascii="標楷體" w:eastAsia="標楷體" w:hAnsi="標楷體" w:cs="新細明體" w:hint="eastAsia"/>
                <w:bCs/>
                <w:sz w:val="20"/>
                <w:szCs w:val="28"/>
              </w:rPr>
              <w:t>主題內容</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bCs/>
                <w:sz w:val="20"/>
                <w:szCs w:val="28"/>
              </w:rPr>
              <w:t>(</w:t>
            </w:r>
            <w:r w:rsidRPr="00AE6BE3">
              <w:rPr>
                <w:rFonts w:ascii="標楷體" w:eastAsia="標楷體" w:hAnsi="標楷體" w:cs="新細明體" w:hint="eastAsia"/>
                <w:bCs/>
                <w:sz w:val="20"/>
                <w:szCs w:val="28"/>
              </w:rPr>
              <w:t>四</w:t>
            </w:r>
            <w:r w:rsidR="00E50548">
              <w:rPr>
                <w:rFonts w:ascii="標楷體" w:eastAsia="標楷體" w:hAnsi="標楷體" w:cs="新細明體"/>
                <w:bCs/>
                <w:sz w:val="20"/>
                <w:szCs w:val="28"/>
              </w:rPr>
              <w:t>)</w:t>
            </w:r>
            <w:r w:rsidRPr="00AE6BE3">
              <w:rPr>
                <w:rFonts w:ascii="標楷體" w:eastAsia="標楷體" w:hAnsi="標楷體" w:cs="新細明體" w:hint="eastAsia"/>
                <w:bCs/>
                <w:sz w:val="20"/>
                <w:szCs w:val="28"/>
              </w:rPr>
              <w:t>方法技巧</w:t>
            </w:r>
            <w:r w:rsidRPr="00AE6BE3">
              <w:rPr>
                <w:rFonts w:ascii="標楷體" w:eastAsia="標楷體" w:hAnsi="標楷體" w:cs="新細明體"/>
                <w:sz w:val="20"/>
                <w:szCs w:val="20"/>
              </w:rPr>
              <w:t>。</w:t>
            </w:r>
          </w:p>
          <w:p w:rsidR="00AE6BE3" w:rsidRPr="00AE6BE3" w:rsidRDefault="00AE6BE3" w:rsidP="00E046B3">
            <w:pPr>
              <w:widowControl/>
              <w:spacing w:line="113" w:lineRule="atLeast"/>
              <w:ind w:left="690" w:right="48" w:hanging="360"/>
              <w:rPr>
                <w:rFonts w:ascii="標楷體" w:eastAsia="標楷體" w:hAnsi="標楷體" w:cs="新細明體"/>
                <w:sz w:val="18"/>
                <w:szCs w:val="18"/>
              </w:rPr>
            </w:pPr>
            <w:r w:rsidRPr="00AE6BE3">
              <w:rPr>
                <w:rFonts w:ascii="標楷體" w:eastAsia="標楷體" w:hAnsi="標楷體" w:cs="新細明體"/>
                <w:bCs/>
                <w:sz w:val="20"/>
                <w:szCs w:val="28"/>
              </w:rPr>
              <w:t>(</w:t>
            </w:r>
            <w:r w:rsidRPr="00AE6BE3">
              <w:rPr>
                <w:rFonts w:ascii="標楷體" w:eastAsia="標楷體" w:hAnsi="標楷體" w:cs="新細明體" w:hint="eastAsia"/>
                <w:bCs/>
                <w:sz w:val="20"/>
                <w:szCs w:val="28"/>
              </w:rPr>
              <w:t>五</w:t>
            </w:r>
            <w:r w:rsidR="00E50548">
              <w:rPr>
                <w:rFonts w:ascii="標楷體" w:eastAsia="標楷體" w:hAnsi="標楷體" w:cs="新細明體"/>
                <w:bCs/>
                <w:sz w:val="20"/>
                <w:szCs w:val="28"/>
              </w:rPr>
              <w:t>)</w:t>
            </w:r>
            <w:r w:rsidRPr="00AE6BE3">
              <w:rPr>
                <w:rFonts w:ascii="標楷體" w:eastAsia="標楷體" w:hAnsi="標楷體" w:cs="新細明體" w:hint="eastAsia"/>
                <w:bCs/>
                <w:sz w:val="20"/>
                <w:szCs w:val="28"/>
              </w:rPr>
              <w:t>成果貢獻</w:t>
            </w:r>
            <w:r w:rsidRPr="00AE6BE3">
              <w:rPr>
                <w:rFonts w:ascii="標楷體" w:eastAsia="標楷體" w:hAnsi="標楷體" w:cs="新細明體"/>
                <w:sz w:val="20"/>
                <w:szCs w:val="20"/>
              </w:rPr>
              <w:t>。</w:t>
            </w:r>
          </w:p>
        </w:tc>
      </w:tr>
    </w:tbl>
    <w:p w:rsidR="00AE6BE3" w:rsidRPr="00AE6BE3" w:rsidRDefault="00AE6BE3" w:rsidP="00AE6BE3">
      <w:pPr>
        <w:ind w:left="1540" w:hangingChars="700" w:hanging="1540"/>
        <w:rPr>
          <w:rFonts w:ascii="標楷體" w:eastAsia="標楷體" w:hAnsi="標楷體" w:cs="Times New Roman"/>
          <w:szCs w:val="24"/>
        </w:rPr>
      </w:pPr>
    </w:p>
    <w:p w:rsidR="00AE6BE3" w:rsidRPr="00AE6BE3" w:rsidRDefault="00AE6BE3" w:rsidP="00AE6BE3">
      <w:pPr>
        <w:widowControl/>
        <w:adjustRightInd w:val="0"/>
        <w:snapToGrid w:val="0"/>
        <w:spacing w:before="100" w:beforeAutospacing="1" w:after="100" w:afterAutospacing="1" w:line="360" w:lineRule="auto"/>
        <w:jc w:val="both"/>
        <w:rPr>
          <w:rFonts w:ascii="標楷體" w:eastAsia="標楷體" w:hAnsi="標楷體" w:cs="新細明體"/>
          <w:sz w:val="18"/>
          <w:szCs w:val="18"/>
        </w:rPr>
      </w:pPr>
      <w:r w:rsidRPr="00AE6BE3">
        <w:rPr>
          <w:rFonts w:ascii="標楷體" w:eastAsia="標楷體" w:hAnsi="標楷體" w:cs="Times New Roman"/>
          <w:szCs w:val="24"/>
        </w:rPr>
        <w:br w:type="page"/>
      </w:r>
      <w:r w:rsidRPr="00AE6BE3">
        <w:rPr>
          <w:rFonts w:ascii="標楷體" w:eastAsia="標楷體" w:hAnsi="標楷體" w:cs="新細明體" w:hint="eastAsia"/>
          <w:b/>
          <w:bCs/>
          <w:sz w:val="20"/>
          <w:szCs w:val="20"/>
        </w:rPr>
        <w:lastRenderedPageBreak/>
        <w:t>附表</w:t>
      </w:r>
      <w:r w:rsidR="005C1C15">
        <w:rPr>
          <w:rFonts w:ascii="標楷體" w:eastAsia="標楷體" w:hAnsi="標楷體" w:cs="新細明體" w:hint="eastAsia"/>
          <w:b/>
          <w:bCs/>
          <w:sz w:val="20"/>
          <w:szCs w:val="20"/>
        </w:rPr>
        <w:t>四</w:t>
      </w:r>
    </w:p>
    <w:p w:rsidR="00AE6BE3" w:rsidRPr="00AE6BE3" w:rsidRDefault="00AE6BE3" w:rsidP="00AE6BE3">
      <w:pPr>
        <w:widowControl/>
        <w:adjustRightInd w:val="0"/>
        <w:snapToGrid w:val="0"/>
        <w:spacing w:before="100" w:beforeAutospacing="1" w:after="100" w:afterAutospacing="1"/>
        <w:jc w:val="center"/>
        <w:rPr>
          <w:rFonts w:ascii="標楷體" w:eastAsia="標楷體" w:hAnsi="標楷體" w:cs="新細明體"/>
          <w:szCs w:val="24"/>
        </w:rPr>
      </w:pPr>
      <w:r w:rsidRPr="005C1C15">
        <w:rPr>
          <w:rFonts w:ascii="標楷體" w:eastAsia="標楷體" w:hAnsi="標楷體" w:cs="新細明體" w:hint="eastAsia"/>
          <w:b/>
          <w:bCs/>
          <w:sz w:val="28"/>
          <w:szCs w:val="24"/>
        </w:rPr>
        <w:t>體育類科教師以體育成就證明送審教師資格審查基準</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20"/>
        <w:gridCol w:w="7119"/>
      </w:tblGrid>
      <w:tr w:rsidR="00AE6BE3" w:rsidRPr="00AE6BE3" w:rsidTr="00E046B3">
        <w:trPr>
          <w:trHeight w:val="113"/>
        </w:trPr>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E6BE3" w:rsidRPr="00AE6BE3" w:rsidRDefault="00AE6BE3" w:rsidP="00E046B3">
            <w:pPr>
              <w:widowControl/>
              <w:spacing w:line="113" w:lineRule="atLeast"/>
              <w:ind w:left="48" w:right="48"/>
              <w:jc w:val="center"/>
              <w:rPr>
                <w:rFonts w:ascii="標楷體" w:eastAsia="標楷體" w:hAnsi="標楷體" w:cs="新細明體"/>
                <w:sz w:val="18"/>
                <w:szCs w:val="18"/>
              </w:rPr>
            </w:pPr>
            <w:r w:rsidRPr="00AE6BE3">
              <w:rPr>
                <w:rFonts w:ascii="標楷體" w:eastAsia="標楷體" w:hAnsi="標楷體" w:cs="新細明體" w:hint="eastAsia"/>
                <w:sz w:val="20"/>
                <w:szCs w:val="20"/>
              </w:rPr>
              <w:t>範圍</w:t>
            </w:r>
          </w:p>
        </w:tc>
        <w:tc>
          <w:tcPr>
            <w:tcW w:w="7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E6BE3" w:rsidRPr="00AE6BE3" w:rsidRDefault="00AE6BE3" w:rsidP="00E046B3">
            <w:pPr>
              <w:widowControl/>
              <w:spacing w:line="113" w:lineRule="atLeast"/>
              <w:ind w:left="48" w:right="48"/>
              <w:jc w:val="center"/>
              <w:rPr>
                <w:rFonts w:ascii="標楷體" w:eastAsia="標楷體" w:hAnsi="標楷體" w:cs="新細明體"/>
                <w:sz w:val="18"/>
                <w:szCs w:val="18"/>
              </w:rPr>
            </w:pPr>
            <w:r w:rsidRPr="00AE6BE3">
              <w:rPr>
                <w:rFonts w:ascii="標楷體" w:eastAsia="標楷體" w:hAnsi="標楷體" w:cs="新細明體" w:hint="eastAsia"/>
                <w:sz w:val="20"/>
                <w:szCs w:val="20"/>
              </w:rPr>
              <w:t>相關規定</w:t>
            </w:r>
          </w:p>
        </w:tc>
      </w:tr>
      <w:tr w:rsidR="00AE6BE3" w:rsidRPr="00AE6BE3" w:rsidTr="00E046B3">
        <w:trPr>
          <w:trHeight w:val="357"/>
        </w:trPr>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E6BE3" w:rsidRPr="00AE6BE3" w:rsidRDefault="00AE6BE3" w:rsidP="00E046B3">
            <w:pPr>
              <w:widowControl/>
              <w:ind w:left="48" w:right="48"/>
              <w:rPr>
                <w:rFonts w:ascii="標楷體" w:eastAsia="標楷體" w:hAnsi="標楷體" w:cs="新細明體"/>
                <w:sz w:val="18"/>
                <w:szCs w:val="18"/>
              </w:rPr>
            </w:pPr>
            <w:r w:rsidRPr="00AE6BE3">
              <w:rPr>
                <w:rFonts w:ascii="標楷體" w:eastAsia="標楷體" w:hAnsi="標楷體" w:cs="新細明體" w:hint="eastAsia"/>
                <w:sz w:val="20"/>
                <w:szCs w:val="20"/>
              </w:rPr>
              <w:t>體育類科教師本人或受其指導之運動員參加重要國際運動賽會，獲有名次者，該教師得以成就證明送審。</w:t>
            </w:r>
          </w:p>
          <w:p w:rsidR="00AE6BE3" w:rsidRPr="00AE6BE3" w:rsidRDefault="00AE6BE3" w:rsidP="00E046B3">
            <w:pPr>
              <w:widowControl/>
              <w:ind w:left="48" w:right="48"/>
              <w:rPr>
                <w:rFonts w:ascii="標楷體" w:eastAsia="標楷體" w:hAnsi="標楷體" w:cs="新細明體"/>
                <w:sz w:val="18"/>
                <w:szCs w:val="18"/>
              </w:rPr>
            </w:pPr>
            <w:r w:rsidRPr="00AE6BE3">
              <w:rPr>
                <w:rFonts w:ascii="標楷體" w:eastAsia="標楷體" w:hAnsi="標楷體" w:cs="新細明體" w:hint="eastAsia"/>
                <w:sz w:val="20"/>
                <w:szCs w:val="20"/>
              </w:rPr>
              <w:t>前項所稱重要國際運動賽會、成就證明採計基準由本部訂定並公告之。</w:t>
            </w:r>
          </w:p>
          <w:p w:rsidR="00AE6BE3" w:rsidRPr="00AE6BE3" w:rsidRDefault="00AE6BE3" w:rsidP="00E046B3">
            <w:pPr>
              <w:widowControl/>
              <w:ind w:left="48" w:right="48"/>
              <w:rPr>
                <w:rFonts w:ascii="標楷體" w:eastAsia="標楷體" w:hAnsi="標楷體" w:cs="新細明體"/>
                <w:sz w:val="18"/>
                <w:szCs w:val="18"/>
              </w:rPr>
            </w:pPr>
            <w:r w:rsidRPr="00AE6BE3">
              <w:rPr>
                <w:rFonts w:ascii="標楷體" w:eastAsia="標楷體" w:hAnsi="標楷體" w:cs="新細明體" w:hint="eastAsia"/>
                <w:sz w:val="20"/>
                <w:szCs w:val="20"/>
              </w:rPr>
              <w:t>前項所稱成就證明，即運動成就證明，係指由運動賽會主辦單位出具之名次證明。</w:t>
            </w:r>
          </w:p>
        </w:tc>
        <w:tc>
          <w:tcPr>
            <w:tcW w:w="7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sz w:val="20"/>
                <w:szCs w:val="20"/>
              </w:rPr>
              <w:t>一、</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以體育成就證明送審者，應符合下列規定：</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一</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應檢附成就證明一式五份，且證明所載該運動員獲有國際運動賽會</w:t>
            </w:r>
            <w:r w:rsidRPr="00AE6BE3">
              <w:rPr>
                <w:rFonts w:ascii="標楷體" w:eastAsia="標楷體" w:hAnsi="標楷體" w:cs="新細明體" w:hint="eastAsia"/>
                <w:bCs/>
                <w:sz w:val="20"/>
                <w:szCs w:val="28"/>
              </w:rPr>
              <w:t>名次</w:t>
            </w:r>
            <w:r w:rsidRPr="00AE6BE3">
              <w:rPr>
                <w:rFonts w:ascii="標楷體" w:eastAsia="標楷體" w:hAnsi="標楷體" w:cs="新細明體" w:hint="eastAsia"/>
                <w:sz w:val="20"/>
                <w:szCs w:val="20"/>
              </w:rPr>
              <w:t>發生時間，應符合第十一條第一項第二款送審時間規定</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二</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以體育成就證明送審者，應附競賽實務報告一式三份，其內容應符合第二點規定；二種以上成就證明送審，應自行擇定</w:t>
            </w:r>
            <w:r w:rsidRPr="00AE6BE3">
              <w:rPr>
                <w:rFonts w:ascii="標楷體" w:eastAsia="標楷體" w:hAnsi="標楷體" w:cs="新細明體" w:hint="eastAsia"/>
                <w:bCs/>
                <w:sz w:val="20"/>
                <w:szCs w:val="28"/>
              </w:rPr>
              <w:t>代表</w:t>
            </w:r>
            <w:r w:rsidRPr="00AE6BE3">
              <w:rPr>
                <w:rFonts w:ascii="標楷體" w:eastAsia="標楷體" w:hAnsi="標楷體" w:cs="新細明體" w:hint="eastAsia"/>
                <w:sz w:val="20"/>
                <w:szCs w:val="20"/>
              </w:rPr>
              <w:t>成就及參考成就，其屬一系列相關成就者，得自行合併為代表成就，代表成就以外之其他相關成就或著作，得作為參考成就</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三</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如以受其指導之運動員成就證明送審者，應併檢附賽會主辦單位出具之</w:t>
            </w:r>
            <w:r w:rsidRPr="00AE6BE3">
              <w:rPr>
                <w:rFonts w:ascii="標楷體" w:eastAsia="標楷體" w:hAnsi="標楷體" w:cs="新細明體" w:hint="eastAsia"/>
                <w:bCs/>
                <w:sz w:val="20"/>
                <w:szCs w:val="28"/>
              </w:rPr>
              <w:t>教練</w:t>
            </w:r>
            <w:r w:rsidRPr="00AE6BE3">
              <w:rPr>
                <w:rFonts w:ascii="標楷體" w:eastAsia="標楷體" w:hAnsi="標楷體" w:cs="新細明體" w:hint="eastAsia"/>
                <w:sz w:val="20"/>
                <w:szCs w:val="20"/>
              </w:rPr>
              <w:t>證明</w:t>
            </w:r>
            <w:r w:rsidRPr="00AE6BE3">
              <w:rPr>
                <w:rFonts w:ascii="標楷體" w:eastAsia="標楷體" w:hAnsi="標楷體" w:cs="新細明體"/>
                <w:sz w:val="20"/>
                <w:szCs w:val="20"/>
              </w:rPr>
              <w:tab/>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四</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送審之成就證明如曾獲得其他獎勵，得一併送相關證明參考</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五</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代表成就係二人</w:t>
            </w:r>
            <w:r w:rsidRPr="00AE6BE3">
              <w:rPr>
                <w:rFonts w:ascii="標楷體" w:eastAsia="標楷體" w:hAnsi="標楷體" w:cs="新細明體" w:hint="eastAsia"/>
                <w:bCs/>
                <w:sz w:val="20"/>
                <w:szCs w:val="28"/>
              </w:rPr>
              <w:t>以上</w:t>
            </w:r>
            <w:r w:rsidRPr="00AE6BE3">
              <w:rPr>
                <w:rFonts w:ascii="標楷體" w:eastAsia="標楷體" w:hAnsi="標楷體" w:cs="新細明體" w:hint="eastAsia"/>
                <w:sz w:val="20"/>
                <w:szCs w:val="20"/>
              </w:rPr>
              <w:t>共同完成者，僅得由其中一人送審；送審人以外他人須放棄以該成就證明作為代表成就送審之權利，送審人應附書面說明本人參與之部分，並由其他共同完成者簽章證明並放棄作為代表成就送審之權利</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六</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以成就證明送審前一等級教師資格，送審時應檢附該等級教師資格之全部送審資料</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七</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送審該等級教師</w:t>
            </w:r>
            <w:r w:rsidRPr="00AE6BE3">
              <w:rPr>
                <w:rFonts w:ascii="標楷體" w:eastAsia="標楷體" w:hAnsi="標楷體" w:cs="新細明體" w:hint="eastAsia"/>
                <w:bCs/>
                <w:sz w:val="20"/>
                <w:szCs w:val="28"/>
              </w:rPr>
              <w:t>資格</w:t>
            </w:r>
            <w:r w:rsidRPr="00AE6BE3">
              <w:rPr>
                <w:rFonts w:ascii="標楷體" w:eastAsia="標楷體" w:hAnsi="標楷體" w:cs="新細明體" w:hint="eastAsia"/>
                <w:sz w:val="20"/>
                <w:szCs w:val="20"/>
              </w:rPr>
              <w:t>未通過，惟成就證明符合第一點各款規定者，得以相同之成就證明輔以修正達二分之一以上之競賽實務報告及前次不通過之競賽實務報告一式三份重新送審</w:t>
            </w:r>
            <w:r w:rsidRPr="00AE6BE3">
              <w:rPr>
                <w:rFonts w:ascii="標楷體" w:eastAsia="標楷體" w:hAnsi="標楷體" w:cs="新細明體"/>
                <w:sz w:val="20"/>
                <w:szCs w:val="20"/>
              </w:rPr>
              <w:tab/>
              <w:t>。</w:t>
            </w:r>
          </w:p>
          <w:p w:rsidR="00AE6BE3" w:rsidRPr="00AE6BE3" w:rsidRDefault="00AE6BE3" w:rsidP="00E046B3">
            <w:pPr>
              <w:widowControl/>
              <w:ind w:left="490" w:right="48" w:hanging="442"/>
              <w:rPr>
                <w:rFonts w:ascii="標楷體" w:eastAsia="標楷體" w:hAnsi="標楷體" w:cs="新細明體"/>
                <w:sz w:val="18"/>
                <w:szCs w:val="18"/>
              </w:rPr>
            </w:pPr>
            <w:r w:rsidRPr="00AE6BE3">
              <w:rPr>
                <w:rFonts w:ascii="標楷體" w:eastAsia="標楷體" w:hAnsi="標楷體" w:cs="新細明體" w:hint="eastAsia"/>
                <w:sz w:val="20"/>
                <w:szCs w:val="20"/>
              </w:rPr>
              <w:t>二、</w:t>
            </w:r>
            <w:r w:rsidRPr="00AE6BE3">
              <w:rPr>
                <w:rFonts w:ascii="標楷體" w:eastAsia="標楷體" w:hAnsi="標楷體" w:cs="新細明體"/>
                <w:sz w:val="20"/>
                <w:szCs w:val="20"/>
              </w:rPr>
              <w:tab/>
            </w:r>
            <w:r w:rsidRPr="00AE6BE3">
              <w:rPr>
                <w:rFonts w:ascii="標楷體" w:eastAsia="標楷體" w:hAnsi="標楷體" w:cs="新細明體" w:hint="eastAsia"/>
                <w:sz w:val="20"/>
                <w:szCs w:val="20"/>
              </w:rPr>
              <w:t>所稱競賽實務報告，指本人或指導他人運動訓練之理論及實務研究成果報告，其內容應包括下列主要項目及相關討論，送審如通過，送審人應將報告公開出版：</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一</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個案描述</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二</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學理基礎</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三</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本人訓練（含參賽）計畫或受其指導之運動員訓練（含參賽）計畫</w:t>
            </w:r>
            <w:r w:rsidRPr="00AE6BE3">
              <w:rPr>
                <w:rFonts w:ascii="標楷體" w:eastAsia="標楷體" w:hAnsi="標楷體" w:cs="新細明體"/>
                <w:sz w:val="20"/>
                <w:szCs w:val="20"/>
              </w:rPr>
              <w:t>。</w:t>
            </w:r>
          </w:p>
          <w:p w:rsidR="00AE6BE3" w:rsidRPr="00AE6BE3" w:rsidRDefault="00AE6BE3" w:rsidP="00E046B3">
            <w:pPr>
              <w:widowControl/>
              <w:ind w:left="690" w:right="48" w:hanging="360"/>
              <w:rPr>
                <w:rFonts w:ascii="標楷體" w:eastAsia="標楷體" w:hAnsi="標楷體" w:cs="新細明體"/>
                <w:sz w:val="18"/>
                <w:szCs w:val="18"/>
              </w:rPr>
            </w:pPr>
            <w:r w:rsidRPr="00AE6BE3">
              <w:rPr>
                <w:rFonts w:ascii="標楷體" w:eastAsia="標楷體" w:hAnsi="標楷體" w:cs="新細明體"/>
                <w:sz w:val="20"/>
                <w:szCs w:val="20"/>
              </w:rPr>
              <w:t>(</w:t>
            </w:r>
            <w:r w:rsidRPr="00AE6BE3">
              <w:rPr>
                <w:rFonts w:ascii="標楷體" w:eastAsia="標楷體" w:hAnsi="標楷體" w:cs="新細明體" w:hint="eastAsia"/>
                <w:sz w:val="20"/>
                <w:szCs w:val="20"/>
              </w:rPr>
              <w:t>四</w:t>
            </w:r>
            <w:r w:rsidR="00E50548">
              <w:rPr>
                <w:rFonts w:ascii="標楷體" w:eastAsia="標楷體" w:hAnsi="標楷體" w:cs="新細明體"/>
                <w:sz w:val="20"/>
                <w:szCs w:val="20"/>
              </w:rPr>
              <w:t>)</w:t>
            </w:r>
            <w:r w:rsidRPr="00AE6BE3">
              <w:rPr>
                <w:rFonts w:ascii="標楷體" w:eastAsia="標楷體" w:hAnsi="標楷體" w:cs="新細明體" w:hint="eastAsia"/>
                <w:sz w:val="20"/>
                <w:szCs w:val="20"/>
              </w:rPr>
              <w:t>本人訓練（含參賽）過程與成果或受其指導之運動員訓練（含參賽）過程與成果</w:t>
            </w:r>
            <w:r w:rsidRPr="00AE6BE3">
              <w:rPr>
                <w:rFonts w:ascii="標楷體" w:eastAsia="標楷體" w:hAnsi="標楷體" w:cs="新細明體"/>
                <w:sz w:val="20"/>
                <w:szCs w:val="20"/>
              </w:rPr>
              <w:t>。</w:t>
            </w:r>
          </w:p>
        </w:tc>
      </w:tr>
    </w:tbl>
    <w:p w:rsidR="00AE6BE3" w:rsidRPr="00AE6BE3" w:rsidRDefault="00AE6BE3" w:rsidP="00AE6BE3">
      <w:pPr>
        <w:ind w:left="1540" w:hangingChars="700" w:hanging="1540"/>
        <w:rPr>
          <w:rFonts w:ascii="標楷體" w:eastAsia="標楷體" w:hAnsi="標楷體" w:cs="Times New Roman"/>
          <w:szCs w:val="24"/>
        </w:rPr>
      </w:pPr>
    </w:p>
    <w:p w:rsidR="00AE6BE3" w:rsidRPr="00AE6BE3" w:rsidRDefault="00AE6BE3" w:rsidP="00AE6BE3">
      <w:pPr>
        <w:widowControl/>
        <w:adjustRightInd w:val="0"/>
        <w:snapToGrid w:val="0"/>
        <w:spacing w:before="100" w:beforeAutospacing="1" w:after="100" w:afterAutospacing="1"/>
        <w:rPr>
          <w:rFonts w:ascii="標楷體" w:eastAsia="標楷體" w:hAnsi="標楷體" w:cs="新細明體"/>
          <w:sz w:val="18"/>
          <w:szCs w:val="18"/>
        </w:rPr>
      </w:pPr>
      <w:r w:rsidRPr="00AE6BE3">
        <w:rPr>
          <w:rFonts w:ascii="標楷體" w:eastAsia="標楷體" w:hAnsi="標楷體" w:cs="Times New Roman"/>
          <w:szCs w:val="24"/>
        </w:rPr>
        <w:br w:type="page"/>
      </w:r>
      <w:r w:rsidR="005C1C15">
        <w:rPr>
          <w:rFonts w:ascii="標楷體" w:eastAsia="標楷體" w:hAnsi="標楷體" w:cs="新細明體" w:hint="eastAsia"/>
          <w:b/>
          <w:bCs/>
          <w:sz w:val="20"/>
          <w:szCs w:val="20"/>
        </w:rPr>
        <w:lastRenderedPageBreak/>
        <w:t>附表五</w:t>
      </w:r>
    </w:p>
    <w:p w:rsidR="00AE6BE3" w:rsidRPr="005C1C15" w:rsidRDefault="00AE6BE3" w:rsidP="00AE6BE3">
      <w:pPr>
        <w:widowControl/>
        <w:adjustRightInd w:val="0"/>
        <w:snapToGrid w:val="0"/>
        <w:spacing w:before="100" w:beforeAutospacing="1" w:after="100" w:afterAutospacing="1"/>
        <w:jc w:val="center"/>
        <w:rPr>
          <w:rFonts w:ascii="標楷體" w:eastAsia="標楷體" w:hAnsi="標楷體" w:cs="新細明體"/>
          <w:b/>
          <w:bCs/>
          <w:sz w:val="24"/>
          <w:szCs w:val="24"/>
        </w:rPr>
      </w:pPr>
      <w:r w:rsidRPr="005C1C15">
        <w:rPr>
          <w:rFonts w:ascii="標楷體" w:eastAsia="標楷體" w:hAnsi="標楷體" w:cs="新細明體" w:hint="eastAsia"/>
          <w:b/>
          <w:bCs/>
          <w:sz w:val="28"/>
          <w:szCs w:val="24"/>
        </w:rPr>
        <w:t>以教學實務成果送審教師資格審查內容及審查基準</w:t>
      </w:r>
    </w:p>
    <w:p w:rsidR="00AE6BE3" w:rsidRPr="005C1C15" w:rsidRDefault="00AE6BE3" w:rsidP="00AE6BE3">
      <w:pPr>
        <w:widowControl/>
        <w:adjustRightInd w:val="0"/>
        <w:snapToGrid w:val="0"/>
        <w:spacing w:before="100" w:beforeAutospacing="1" w:after="100" w:afterAutospacing="1"/>
        <w:rPr>
          <w:rFonts w:ascii="標楷體" w:eastAsia="標楷體" w:hAnsi="標楷體" w:cs="新細明體"/>
          <w:szCs w:val="18"/>
        </w:rPr>
      </w:pPr>
      <w:r w:rsidRPr="005C1C15">
        <w:rPr>
          <w:rFonts w:ascii="標楷體" w:eastAsia="標楷體" w:hAnsi="標楷體" w:cs="新細明體" w:hint="eastAsia"/>
          <w:b/>
          <w:bCs/>
          <w:sz w:val="24"/>
          <w:szCs w:val="20"/>
        </w:rPr>
        <w:t>（一）審查內容</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3"/>
        <w:gridCol w:w="5494"/>
      </w:tblGrid>
      <w:tr w:rsidR="00AE6BE3" w:rsidRPr="00AE6BE3" w:rsidTr="00E046B3">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widowControl/>
              <w:spacing w:line="113" w:lineRule="atLeast"/>
              <w:ind w:left="48" w:right="45"/>
              <w:jc w:val="center"/>
              <w:rPr>
                <w:rFonts w:ascii="標楷體" w:eastAsia="標楷體" w:hAnsi="標楷體" w:cs="新細明體"/>
                <w:sz w:val="18"/>
                <w:szCs w:val="18"/>
              </w:rPr>
            </w:pPr>
            <w:r w:rsidRPr="00AE6BE3">
              <w:rPr>
                <w:rFonts w:ascii="標楷體" w:eastAsia="標楷體" w:hAnsi="標楷體" w:cs="新細明體" w:hint="eastAsia"/>
                <w:sz w:val="20"/>
                <w:szCs w:val="20"/>
              </w:rPr>
              <w:t>項目</w:t>
            </w:r>
          </w:p>
        </w:tc>
        <w:tc>
          <w:tcPr>
            <w:tcW w:w="5494"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widowControl/>
              <w:spacing w:line="113" w:lineRule="atLeast"/>
              <w:ind w:left="48" w:right="45"/>
              <w:jc w:val="center"/>
              <w:rPr>
                <w:rFonts w:ascii="標楷體" w:eastAsia="標楷體" w:hAnsi="標楷體" w:cs="新細明體"/>
                <w:sz w:val="18"/>
                <w:szCs w:val="18"/>
              </w:rPr>
            </w:pPr>
            <w:r w:rsidRPr="00AE6BE3">
              <w:rPr>
                <w:rFonts w:ascii="標楷體" w:eastAsia="標楷體" w:hAnsi="標楷體" w:cs="新細明體" w:hint="eastAsia"/>
                <w:sz w:val="20"/>
                <w:szCs w:val="20"/>
              </w:rPr>
              <w:t>內容</w:t>
            </w:r>
          </w:p>
        </w:tc>
      </w:tr>
      <w:tr w:rsidR="00AE6BE3" w:rsidRPr="00AE6BE3" w:rsidTr="00E046B3">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教學設計理念</w:t>
            </w:r>
          </w:p>
        </w:tc>
        <w:tc>
          <w:tcPr>
            <w:tcW w:w="5494"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sz w:val="20"/>
                <w:szCs w:val="20"/>
              </w:rPr>
              <w:t>教學</w:t>
            </w:r>
            <w:r w:rsidRPr="00AE6BE3">
              <w:rPr>
                <w:rFonts w:ascii="標楷體" w:eastAsia="標楷體" w:hAnsi="標楷體" w:cs="新細明體" w:hint="eastAsia"/>
                <w:sz w:val="20"/>
                <w:szCs w:val="20"/>
              </w:rPr>
              <w:t>設計</w:t>
            </w:r>
            <w:r w:rsidRPr="00AE6BE3">
              <w:rPr>
                <w:rFonts w:ascii="標楷體" w:eastAsia="標楷體" w:hAnsi="標楷體" w:cs="新細明體"/>
                <w:sz w:val="20"/>
                <w:szCs w:val="20"/>
              </w:rPr>
              <w:t>理念之創新與所依據之基本學理。</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一、</w:t>
            </w:r>
            <w:r w:rsidRPr="00AE6BE3">
              <w:rPr>
                <w:rFonts w:ascii="標楷體" w:eastAsia="標楷體" w:hAnsi="標楷體" w:cs="新細明體"/>
                <w:sz w:val="20"/>
                <w:szCs w:val="20"/>
              </w:rPr>
              <w:t>教師個人教學理念、架構及教學情境描述。</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二、</w:t>
            </w:r>
            <w:r w:rsidRPr="00AE6BE3">
              <w:rPr>
                <w:rFonts w:ascii="標楷體" w:eastAsia="標楷體" w:hAnsi="標楷體" w:cs="新細明體"/>
                <w:sz w:val="20"/>
                <w:szCs w:val="20"/>
              </w:rPr>
              <w:t>教師專業成長計畫</w:t>
            </w:r>
            <w:r w:rsidRPr="00AE6BE3">
              <w:rPr>
                <w:rFonts w:ascii="標楷體" w:eastAsia="標楷體" w:hAnsi="標楷體" w:cs="新細明體" w:hint="eastAsia"/>
                <w:sz w:val="20"/>
                <w:szCs w:val="20"/>
              </w:rPr>
              <w:t>學術</w:t>
            </w:r>
            <w:r w:rsidRPr="00AE6BE3">
              <w:rPr>
                <w:rFonts w:ascii="標楷體" w:eastAsia="標楷體" w:hAnsi="標楷體" w:cs="新細明體"/>
                <w:sz w:val="20"/>
                <w:szCs w:val="20"/>
              </w:rPr>
              <w:t>發表論文或教學經驗分享。</w:t>
            </w:r>
          </w:p>
        </w:tc>
      </w:tr>
      <w:tr w:rsidR="00AE6BE3" w:rsidRPr="00AE6BE3" w:rsidTr="00E046B3">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主題內容與方法技巧</w:t>
            </w:r>
          </w:p>
        </w:tc>
        <w:tc>
          <w:tcPr>
            <w:tcW w:w="5494"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sz w:val="20"/>
                <w:szCs w:val="20"/>
              </w:rPr>
              <w:t>符合</w:t>
            </w:r>
            <w:r w:rsidRPr="00AE6BE3">
              <w:rPr>
                <w:rFonts w:ascii="標楷體" w:eastAsia="標楷體" w:hAnsi="標楷體" w:cs="新細明體" w:hint="eastAsia"/>
                <w:sz w:val="20"/>
                <w:szCs w:val="20"/>
              </w:rPr>
              <w:t>設計</w:t>
            </w:r>
            <w:r w:rsidRPr="00AE6BE3">
              <w:rPr>
                <w:rFonts w:ascii="標楷體" w:eastAsia="標楷體" w:hAnsi="標楷體" w:cs="新細明體"/>
                <w:sz w:val="20"/>
                <w:szCs w:val="20"/>
              </w:rPr>
              <w:t>理念與學理基礎、學習對象、教材內容與分析方法之適切性、創新性等。</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一、</w:t>
            </w:r>
            <w:r w:rsidRPr="00AE6BE3">
              <w:rPr>
                <w:rFonts w:ascii="標楷體" w:eastAsia="標楷體" w:hAnsi="標楷體" w:cs="新細明體"/>
                <w:sz w:val="20"/>
                <w:szCs w:val="20"/>
              </w:rPr>
              <w:t>教學</w:t>
            </w:r>
            <w:r w:rsidRPr="00AE6BE3">
              <w:rPr>
                <w:rFonts w:ascii="標楷體" w:eastAsia="標楷體" w:hAnsi="標楷體" w:cs="新細明體" w:hint="eastAsia"/>
                <w:sz w:val="20"/>
                <w:szCs w:val="20"/>
              </w:rPr>
              <w:t>主題內容</w:t>
            </w:r>
            <w:r w:rsidRPr="00AE6BE3">
              <w:rPr>
                <w:rFonts w:ascii="標楷體" w:eastAsia="標楷體" w:hAnsi="標楷體" w:cs="新細明體"/>
                <w:sz w:val="20"/>
                <w:szCs w:val="20"/>
              </w:rPr>
              <w:t>規劃。</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二、</w:t>
            </w:r>
            <w:r w:rsidRPr="00AE6BE3">
              <w:rPr>
                <w:rFonts w:ascii="標楷體" w:eastAsia="標楷體" w:hAnsi="標楷體" w:cs="新細明體"/>
                <w:sz w:val="20"/>
                <w:szCs w:val="20"/>
              </w:rPr>
              <w:t>教學呈現（含課程大綱、講義、作業等）。</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三、</w:t>
            </w:r>
            <w:r w:rsidRPr="00AE6BE3">
              <w:rPr>
                <w:rFonts w:ascii="標楷體" w:eastAsia="標楷體" w:hAnsi="標楷體" w:cs="新細明體"/>
                <w:sz w:val="20"/>
                <w:szCs w:val="20"/>
              </w:rPr>
              <w:t>教學策略（教學方法、教學媒體運用等）。</w:t>
            </w:r>
          </w:p>
        </w:tc>
      </w:tr>
      <w:tr w:rsidR="00AE6BE3" w:rsidRPr="00AE6BE3" w:rsidTr="00E046B3">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應用或創新</w:t>
            </w:r>
          </w:p>
        </w:tc>
        <w:tc>
          <w:tcPr>
            <w:tcW w:w="5494"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sz w:val="20"/>
                <w:szCs w:val="20"/>
              </w:rPr>
              <w:t>教學研發成果之創新性及可行性。</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一、</w:t>
            </w:r>
            <w:r w:rsidRPr="00AE6BE3">
              <w:rPr>
                <w:rFonts w:ascii="標楷體" w:eastAsia="標楷體" w:hAnsi="標楷體" w:cs="新細明體"/>
                <w:sz w:val="20"/>
                <w:szCs w:val="20"/>
              </w:rPr>
              <w:t>教學期間自行創新開發之教材或教學方法等</w:t>
            </w:r>
            <w:r w:rsidRPr="00AE6BE3">
              <w:rPr>
                <w:rFonts w:ascii="標楷體" w:eastAsia="標楷體" w:hAnsi="標楷體" w:cs="新細明體" w:hint="eastAsia"/>
                <w:sz w:val="20"/>
                <w:szCs w:val="20"/>
              </w:rPr>
              <w:t>說明</w:t>
            </w:r>
            <w:r w:rsidRPr="00AE6BE3">
              <w:rPr>
                <w:rFonts w:ascii="標楷體" w:eastAsia="標楷體" w:hAnsi="標楷體" w:cs="新細明體"/>
                <w:sz w:val="20"/>
                <w:szCs w:val="20"/>
              </w:rPr>
              <w:t>。</w:t>
            </w:r>
          </w:p>
        </w:tc>
      </w:tr>
      <w:tr w:rsidR="00AE6BE3" w:rsidRPr="00AE6BE3" w:rsidTr="00E046B3">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Times New Roman" w:hint="eastAsia"/>
                <w:bCs/>
                <w:sz w:val="20"/>
                <w:szCs w:val="28"/>
              </w:rPr>
              <w:t>成果貢獻</w:t>
            </w:r>
          </w:p>
        </w:tc>
        <w:tc>
          <w:tcPr>
            <w:tcW w:w="5494" w:type="dxa"/>
            <w:tcBorders>
              <w:top w:val="single" w:sz="4" w:space="0" w:color="auto"/>
              <w:left w:val="single" w:sz="4" w:space="0" w:color="auto"/>
              <w:bottom w:val="single" w:sz="4" w:space="0" w:color="auto"/>
              <w:right w:val="single" w:sz="4" w:space="0" w:color="auto"/>
            </w:tcBorders>
          </w:tcPr>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sz w:val="20"/>
                <w:szCs w:val="20"/>
              </w:rPr>
              <w:t>教學研發成果在教學實務應用上及對提升學習成效之具體貢獻。</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一、</w:t>
            </w:r>
            <w:r w:rsidRPr="00AE6BE3">
              <w:rPr>
                <w:rFonts w:ascii="標楷體" w:eastAsia="標楷體" w:hAnsi="標楷體" w:cs="新細明體"/>
                <w:sz w:val="20"/>
                <w:szCs w:val="20"/>
              </w:rPr>
              <w:t>評量計畫與方法。</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二、</w:t>
            </w:r>
            <w:r w:rsidRPr="00AE6BE3">
              <w:rPr>
                <w:rFonts w:ascii="標楷體" w:eastAsia="標楷體" w:hAnsi="標楷體" w:cs="新細明體"/>
                <w:sz w:val="20"/>
                <w:szCs w:val="20"/>
              </w:rPr>
              <w:t>評量結果運用與省思。</w:t>
            </w:r>
          </w:p>
          <w:p w:rsidR="00AE6BE3" w:rsidRPr="00AE6BE3" w:rsidRDefault="00AE6BE3" w:rsidP="00E046B3">
            <w:pPr>
              <w:widowControl/>
              <w:ind w:left="41" w:right="45" w:firstLine="7"/>
              <w:rPr>
                <w:rFonts w:ascii="標楷體" w:eastAsia="標楷體" w:hAnsi="標楷體" w:cs="新細明體"/>
                <w:sz w:val="20"/>
                <w:szCs w:val="20"/>
              </w:rPr>
            </w:pPr>
            <w:r w:rsidRPr="00AE6BE3">
              <w:rPr>
                <w:rFonts w:ascii="標楷體" w:eastAsia="標楷體" w:hAnsi="標楷體" w:cs="新細明體" w:hint="eastAsia"/>
                <w:sz w:val="20"/>
                <w:szCs w:val="20"/>
              </w:rPr>
              <w:t>三、</w:t>
            </w:r>
            <w:r w:rsidRPr="00AE6BE3">
              <w:rPr>
                <w:rFonts w:ascii="標楷體" w:eastAsia="標楷體" w:hAnsi="標楷體" w:cs="新細明體"/>
                <w:sz w:val="20"/>
                <w:szCs w:val="20"/>
              </w:rPr>
              <w:t>學生學習證據、學生作品等。</w:t>
            </w:r>
          </w:p>
        </w:tc>
      </w:tr>
    </w:tbl>
    <w:p w:rsidR="00AE6BE3" w:rsidRPr="00AE6BE3" w:rsidRDefault="00AE6BE3" w:rsidP="00AE6BE3">
      <w:pPr>
        <w:widowControl/>
        <w:spacing w:before="100" w:beforeAutospacing="1" w:after="100" w:afterAutospacing="1"/>
        <w:ind w:left="660" w:hanging="660"/>
        <w:rPr>
          <w:rFonts w:ascii="標楷體" w:eastAsia="標楷體" w:hAnsi="標楷體" w:cs="新細明體"/>
          <w:sz w:val="18"/>
          <w:szCs w:val="18"/>
        </w:rPr>
      </w:pPr>
    </w:p>
    <w:p w:rsidR="00AE6BE3" w:rsidRPr="005C1C15" w:rsidRDefault="00AE6BE3" w:rsidP="00AE6BE3">
      <w:pPr>
        <w:widowControl/>
        <w:adjustRightInd w:val="0"/>
        <w:snapToGrid w:val="0"/>
        <w:spacing w:before="100" w:beforeAutospacing="1" w:after="100" w:afterAutospacing="1"/>
        <w:rPr>
          <w:rFonts w:ascii="標楷體" w:eastAsia="標楷體" w:hAnsi="標楷體" w:cs="新細明體"/>
          <w:szCs w:val="18"/>
        </w:rPr>
      </w:pPr>
      <w:r w:rsidRPr="005C1C15">
        <w:rPr>
          <w:rFonts w:ascii="標楷體" w:eastAsia="標楷體" w:hAnsi="標楷體" w:cs="新細明體" w:hint="eastAsia"/>
          <w:b/>
          <w:bCs/>
          <w:sz w:val="24"/>
          <w:szCs w:val="20"/>
        </w:rPr>
        <w:t>（二）審查基準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615"/>
        <w:gridCol w:w="1616"/>
        <w:gridCol w:w="1616"/>
        <w:gridCol w:w="1616"/>
        <w:gridCol w:w="1616"/>
      </w:tblGrid>
      <w:tr w:rsidR="00AE6BE3" w:rsidRPr="00AE6BE3" w:rsidTr="00E046B3">
        <w:trPr>
          <w:trHeight w:val="645"/>
        </w:trPr>
        <w:tc>
          <w:tcPr>
            <w:tcW w:w="1615" w:type="dxa"/>
            <w:vMerge w:val="restart"/>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項目</w:t>
            </w:r>
          </w:p>
        </w:tc>
        <w:tc>
          <w:tcPr>
            <w:tcW w:w="6463" w:type="dxa"/>
            <w:gridSpan w:val="4"/>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代表著作（五年內及前一等級至本次申請等級間）</w:t>
            </w:r>
          </w:p>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評分項目及標準</w:t>
            </w:r>
          </w:p>
        </w:tc>
        <w:tc>
          <w:tcPr>
            <w:tcW w:w="1616" w:type="dxa"/>
            <w:vMerge w:val="restart"/>
          </w:tcPr>
          <w:p w:rsidR="00AE6BE3" w:rsidRPr="00AE6BE3" w:rsidRDefault="00AE6BE3" w:rsidP="00E046B3">
            <w:pPr>
              <w:snapToGrid w:val="0"/>
              <w:jc w:val="both"/>
              <w:rPr>
                <w:rFonts w:ascii="標楷體" w:eastAsia="標楷體" w:hAnsi="標楷體" w:cs="新細明體"/>
                <w:sz w:val="20"/>
                <w:szCs w:val="20"/>
              </w:rPr>
            </w:pPr>
            <w:r w:rsidRPr="00AE6BE3">
              <w:rPr>
                <w:rFonts w:ascii="標楷體" w:eastAsia="標楷體" w:hAnsi="標楷體" w:cs="新細明體" w:hint="eastAsia"/>
                <w:sz w:val="20"/>
                <w:szCs w:val="20"/>
              </w:rPr>
              <w:t>七年內及前一等級至本次申請等級間個人教學實務與專業之整體成就</w:t>
            </w:r>
          </w:p>
        </w:tc>
      </w:tr>
      <w:tr w:rsidR="00AE6BE3" w:rsidRPr="00AE6BE3" w:rsidTr="00E046B3">
        <w:trPr>
          <w:trHeight w:val="646"/>
        </w:trPr>
        <w:tc>
          <w:tcPr>
            <w:tcW w:w="1615" w:type="dxa"/>
            <w:vMerge/>
          </w:tcPr>
          <w:p w:rsidR="00AE6BE3" w:rsidRPr="00AE6BE3" w:rsidRDefault="00AE6BE3" w:rsidP="00E046B3">
            <w:pPr>
              <w:rPr>
                <w:rFonts w:ascii="標楷體" w:eastAsia="標楷體" w:hAnsi="標楷體" w:cs="Times New Roman"/>
                <w:szCs w:val="24"/>
              </w:rPr>
            </w:pPr>
          </w:p>
        </w:tc>
        <w:tc>
          <w:tcPr>
            <w:tcW w:w="1615"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教學設計理念</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主題內容與方法技巧</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應用或創新</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Times New Roman" w:hint="eastAsia"/>
                <w:bCs/>
                <w:sz w:val="20"/>
                <w:szCs w:val="28"/>
              </w:rPr>
              <w:t>成果貢獻</w:t>
            </w:r>
          </w:p>
        </w:tc>
        <w:tc>
          <w:tcPr>
            <w:tcW w:w="1616" w:type="dxa"/>
            <w:vMerge/>
          </w:tcPr>
          <w:p w:rsidR="00AE6BE3" w:rsidRPr="00AE6BE3" w:rsidRDefault="00AE6BE3" w:rsidP="00E046B3">
            <w:pPr>
              <w:rPr>
                <w:rFonts w:ascii="標楷體" w:eastAsia="標楷體" w:hAnsi="標楷體" w:cs="Times New Roman"/>
                <w:szCs w:val="24"/>
              </w:rPr>
            </w:pPr>
          </w:p>
        </w:tc>
      </w:tr>
      <w:tr w:rsidR="00AE6BE3" w:rsidRPr="00AE6BE3" w:rsidTr="00E046B3">
        <w:tc>
          <w:tcPr>
            <w:tcW w:w="1615" w:type="dxa"/>
            <w:vAlign w:val="center"/>
          </w:tcPr>
          <w:p w:rsidR="00AE6BE3" w:rsidRPr="00AE6BE3" w:rsidRDefault="00AE6BE3" w:rsidP="00E046B3">
            <w:pPr>
              <w:jc w:val="center"/>
              <w:rPr>
                <w:rFonts w:ascii="標楷體" w:eastAsia="標楷體" w:hAnsi="標楷體" w:cs="新細明體"/>
                <w:sz w:val="20"/>
                <w:szCs w:val="20"/>
              </w:rPr>
            </w:pPr>
            <w:r w:rsidRPr="00AE6BE3">
              <w:rPr>
                <w:rFonts w:ascii="標楷體" w:eastAsia="標楷體" w:hAnsi="標楷體" w:cs="新細明體"/>
                <w:sz w:val="20"/>
                <w:szCs w:val="20"/>
              </w:rPr>
              <w:t>教授</w:t>
            </w:r>
          </w:p>
        </w:tc>
        <w:tc>
          <w:tcPr>
            <w:tcW w:w="1615"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10</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15</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20</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25</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30</w:t>
            </w:r>
            <w:r w:rsidRPr="00AE6BE3">
              <w:rPr>
                <w:rFonts w:ascii="標楷體" w:eastAsia="標楷體" w:hAnsi="標楷體" w:cs="新細明體"/>
                <w:sz w:val="20"/>
                <w:szCs w:val="20"/>
              </w:rPr>
              <w:t>%</w:t>
            </w:r>
          </w:p>
        </w:tc>
      </w:tr>
      <w:tr w:rsidR="00AE6BE3" w:rsidRPr="00AE6BE3" w:rsidTr="00E046B3">
        <w:tc>
          <w:tcPr>
            <w:tcW w:w="1615" w:type="dxa"/>
            <w:vAlign w:val="center"/>
          </w:tcPr>
          <w:p w:rsidR="00AE6BE3" w:rsidRPr="00AE6BE3" w:rsidRDefault="00AE6BE3" w:rsidP="00E046B3">
            <w:pPr>
              <w:jc w:val="center"/>
              <w:rPr>
                <w:rFonts w:ascii="標楷體" w:eastAsia="標楷體" w:hAnsi="標楷體" w:cs="新細明體"/>
                <w:sz w:val="20"/>
                <w:szCs w:val="20"/>
              </w:rPr>
            </w:pPr>
            <w:r w:rsidRPr="00AE6BE3">
              <w:rPr>
                <w:rFonts w:ascii="標楷體" w:eastAsia="標楷體" w:hAnsi="標楷體" w:cs="新細明體"/>
                <w:sz w:val="20"/>
                <w:szCs w:val="20"/>
              </w:rPr>
              <w:t>副教授</w:t>
            </w:r>
          </w:p>
        </w:tc>
        <w:tc>
          <w:tcPr>
            <w:tcW w:w="1615"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15</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20</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15</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25</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25</w:t>
            </w:r>
            <w:r w:rsidRPr="00AE6BE3">
              <w:rPr>
                <w:rFonts w:ascii="標楷體" w:eastAsia="標楷體" w:hAnsi="標楷體" w:cs="新細明體"/>
                <w:sz w:val="20"/>
                <w:szCs w:val="20"/>
              </w:rPr>
              <w:t>%</w:t>
            </w:r>
          </w:p>
        </w:tc>
      </w:tr>
      <w:tr w:rsidR="00AE6BE3" w:rsidRPr="00AE6BE3" w:rsidTr="00E046B3">
        <w:tc>
          <w:tcPr>
            <w:tcW w:w="1615" w:type="dxa"/>
            <w:vAlign w:val="center"/>
          </w:tcPr>
          <w:p w:rsidR="00AE6BE3" w:rsidRPr="00AE6BE3" w:rsidRDefault="00AE6BE3" w:rsidP="00E046B3">
            <w:pPr>
              <w:jc w:val="center"/>
              <w:rPr>
                <w:rFonts w:ascii="標楷體" w:eastAsia="標楷體" w:hAnsi="標楷體" w:cs="新細明體"/>
                <w:sz w:val="20"/>
                <w:szCs w:val="20"/>
              </w:rPr>
            </w:pPr>
            <w:r w:rsidRPr="00AE6BE3">
              <w:rPr>
                <w:rFonts w:ascii="標楷體" w:eastAsia="標楷體" w:hAnsi="標楷體" w:cs="新細明體"/>
                <w:sz w:val="20"/>
                <w:szCs w:val="20"/>
              </w:rPr>
              <w:t>助理教授</w:t>
            </w:r>
          </w:p>
        </w:tc>
        <w:tc>
          <w:tcPr>
            <w:tcW w:w="1615"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20</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25</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10</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25</w:t>
            </w:r>
            <w:r w:rsidRPr="00AE6BE3">
              <w:rPr>
                <w:rFonts w:ascii="標楷體" w:eastAsia="標楷體" w:hAnsi="標楷體" w:cs="新細明體"/>
                <w:sz w:val="20"/>
                <w:szCs w:val="20"/>
              </w:rPr>
              <w:t>%</w:t>
            </w:r>
          </w:p>
        </w:tc>
        <w:tc>
          <w:tcPr>
            <w:tcW w:w="1616" w:type="dxa"/>
            <w:vAlign w:val="center"/>
          </w:tcPr>
          <w:p w:rsidR="00AE6BE3" w:rsidRPr="00AE6BE3" w:rsidRDefault="00AE6BE3" w:rsidP="00E046B3">
            <w:pPr>
              <w:snapToGrid w:val="0"/>
              <w:jc w:val="center"/>
              <w:rPr>
                <w:rFonts w:ascii="標楷體" w:eastAsia="標楷體" w:hAnsi="標楷體" w:cs="新細明體"/>
                <w:sz w:val="20"/>
                <w:szCs w:val="20"/>
              </w:rPr>
            </w:pPr>
            <w:r w:rsidRPr="00AE6BE3">
              <w:rPr>
                <w:rFonts w:ascii="標楷體" w:eastAsia="標楷體" w:hAnsi="標楷體" w:cs="新細明體" w:hint="eastAsia"/>
                <w:sz w:val="20"/>
                <w:szCs w:val="20"/>
              </w:rPr>
              <w:t>20</w:t>
            </w:r>
            <w:r w:rsidRPr="00AE6BE3">
              <w:rPr>
                <w:rFonts w:ascii="標楷體" w:eastAsia="標楷體" w:hAnsi="標楷體" w:cs="新細明體"/>
                <w:sz w:val="20"/>
                <w:szCs w:val="20"/>
              </w:rPr>
              <w:t>%</w:t>
            </w:r>
          </w:p>
        </w:tc>
      </w:tr>
    </w:tbl>
    <w:p w:rsidR="00AE6BE3" w:rsidRPr="00AE6BE3" w:rsidRDefault="00AE6BE3" w:rsidP="00AE6BE3">
      <w:pPr>
        <w:ind w:left="1540" w:hangingChars="700" w:hanging="1540"/>
        <w:rPr>
          <w:rFonts w:ascii="標楷體" w:eastAsia="標楷體" w:hAnsi="標楷體" w:cs="Times New Roman"/>
          <w:szCs w:val="24"/>
        </w:rPr>
      </w:pPr>
    </w:p>
    <w:p w:rsidR="00AE6BE3" w:rsidRPr="00AE6BE3" w:rsidRDefault="00AE6BE3" w:rsidP="00AE6BE3">
      <w:pPr>
        <w:spacing w:line="440" w:lineRule="exact"/>
        <w:ind w:rightChars="-364" w:right="-801"/>
        <w:jc w:val="center"/>
        <w:outlineLvl w:val="0"/>
        <w:rPr>
          <w:rFonts w:ascii="標楷體" w:eastAsia="標楷體" w:hAnsi="標楷體" w:cs="Times New Roman"/>
          <w:sz w:val="40"/>
        </w:rPr>
      </w:pPr>
      <w:r w:rsidRPr="00AE6BE3">
        <w:rPr>
          <w:rFonts w:ascii="標楷體" w:eastAsia="標楷體" w:hAnsi="標楷體" w:cs="Times New Roman"/>
          <w:szCs w:val="24"/>
        </w:rPr>
        <w:br w:type="page"/>
      </w:r>
      <w:r w:rsidRPr="00AE6BE3">
        <w:rPr>
          <w:rFonts w:ascii="標楷體" w:eastAsia="標楷體" w:hAnsi="標楷體" w:cs="Times New Roman" w:hint="eastAsia"/>
          <w:sz w:val="40"/>
        </w:rPr>
        <w:lastRenderedPageBreak/>
        <w:t>康寧學校財團法人康寧大學教師資格審查意見表</w:t>
      </w:r>
    </w:p>
    <w:p w:rsidR="00AE6BE3" w:rsidRPr="00AE6BE3" w:rsidRDefault="00AE6BE3" w:rsidP="00C2528F">
      <w:pPr>
        <w:snapToGrid w:val="0"/>
        <w:spacing w:beforeLines="50" w:before="120" w:afterLines="50" w:after="120" w:line="0" w:lineRule="atLeast"/>
        <w:outlineLvl w:val="0"/>
        <w:rPr>
          <w:rFonts w:ascii="標楷體" w:eastAsia="標楷體" w:hAnsi="標楷體" w:cs="Times New Roman"/>
          <w:sz w:val="32"/>
        </w:rPr>
      </w:pPr>
      <w:r w:rsidRPr="00AE6BE3">
        <w:rPr>
          <w:rFonts w:ascii="標楷體" w:eastAsia="標楷體" w:hAnsi="標楷體" w:cs="Times New Roman" w:hint="eastAsia"/>
          <w:sz w:val="32"/>
        </w:rPr>
        <w:t xml:space="preserve">　表格甲：</w:t>
      </w:r>
      <w:r w:rsidRPr="00AE6BE3">
        <w:rPr>
          <w:rFonts w:ascii="標楷體" w:eastAsia="標楷體" w:hAnsi="標楷體" w:cs="Times New Roman"/>
          <w:sz w:val="32"/>
        </w:rPr>
        <w:t>教學實務</w:t>
      </w:r>
      <w:r w:rsidRPr="00AE6BE3">
        <w:rPr>
          <w:rFonts w:ascii="標楷體" w:eastAsia="標楷體" w:hAnsi="標楷體" w:cs="Times New Roman" w:hint="eastAsia"/>
          <w:sz w:val="32"/>
        </w:rPr>
        <w:t xml:space="preserve"> </w:t>
      </w:r>
    </w:p>
    <w:tbl>
      <w:tblPr>
        <w:tblW w:w="106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40"/>
        <w:gridCol w:w="1630"/>
        <w:gridCol w:w="815"/>
        <w:gridCol w:w="815"/>
        <w:gridCol w:w="1631"/>
        <w:gridCol w:w="661"/>
        <w:gridCol w:w="969"/>
        <w:gridCol w:w="1630"/>
        <w:gridCol w:w="1241"/>
      </w:tblGrid>
      <w:tr w:rsidR="00AE6BE3" w:rsidRPr="00AE6BE3" w:rsidTr="00E046B3">
        <w:trPr>
          <w:trHeight w:val="1108"/>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著作編號</w:t>
            </w:r>
          </w:p>
        </w:tc>
        <w:tc>
          <w:tcPr>
            <w:tcW w:w="2445" w:type="dxa"/>
            <w:gridSpan w:val="2"/>
            <w:vAlign w:val="center"/>
          </w:tcPr>
          <w:p w:rsidR="00AE6BE3" w:rsidRPr="00AE6BE3" w:rsidRDefault="00AE6BE3" w:rsidP="00E046B3">
            <w:pPr>
              <w:jc w:val="center"/>
              <w:rPr>
                <w:rFonts w:ascii="標楷體" w:eastAsia="標楷體" w:hAnsi="標楷體" w:cs="Times New Roman"/>
              </w:rPr>
            </w:pPr>
          </w:p>
        </w:tc>
        <w:tc>
          <w:tcPr>
            <w:tcW w:w="815"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送審</w:t>
            </w:r>
          </w:p>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等級</w:t>
            </w:r>
          </w:p>
        </w:tc>
        <w:tc>
          <w:tcPr>
            <w:tcW w:w="2292" w:type="dxa"/>
            <w:gridSpan w:val="2"/>
            <w:vAlign w:val="center"/>
          </w:tcPr>
          <w:p w:rsidR="00AE6BE3" w:rsidRPr="00AE6BE3" w:rsidRDefault="00AE6BE3" w:rsidP="00E046B3">
            <w:pPr>
              <w:spacing w:line="0" w:lineRule="atLeast"/>
              <w:ind w:rightChars="-364" w:right="-801"/>
              <w:jc w:val="both"/>
              <w:outlineLvl w:val="0"/>
              <w:rPr>
                <w:rFonts w:ascii="標楷體" w:eastAsia="標楷體" w:hAnsi="標楷體" w:cs="Times New Roman"/>
                <w:szCs w:val="24"/>
              </w:rPr>
            </w:pPr>
            <w:r w:rsidRPr="00AE6BE3">
              <w:rPr>
                <w:rFonts w:ascii="標楷體" w:eastAsia="標楷體" w:hAnsi="標楷體" w:cs="Times New Roman" w:hint="eastAsia"/>
                <w:szCs w:val="24"/>
              </w:rPr>
              <w:t>□ 教授</w:t>
            </w:r>
          </w:p>
          <w:p w:rsidR="00AE6BE3" w:rsidRPr="00AE6BE3" w:rsidRDefault="00AE6BE3" w:rsidP="00E046B3">
            <w:pPr>
              <w:spacing w:line="0" w:lineRule="atLeast"/>
              <w:ind w:rightChars="-364" w:right="-801"/>
              <w:jc w:val="both"/>
              <w:outlineLvl w:val="0"/>
              <w:rPr>
                <w:rFonts w:ascii="標楷體" w:eastAsia="標楷體" w:hAnsi="標楷體" w:cs="Times New Roman"/>
                <w:szCs w:val="24"/>
              </w:rPr>
            </w:pPr>
            <w:r w:rsidRPr="00AE6BE3">
              <w:rPr>
                <w:rFonts w:ascii="標楷體" w:eastAsia="標楷體" w:hAnsi="標楷體" w:cs="Times New Roman" w:hint="eastAsia"/>
                <w:szCs w:val="24"/>
              </w:rPr>
              <w:t>□ 副教授</w:t>
            </w:r>
          </w:p>
          <w:p w:rsidR="00AE6BE3" w:rsidRPr="00AE6BE3" w:rsidRDefault="00AE6BE3" w:rsidP="00E046B3">
            <w:pPr>
              <w:spacing w:line="0" w:lineRule="atLeast"/>
              <w:ind w:rightChars="-364" w:right="-801"/>
              <w:jc w:val="both"/>
              <w:outlineLvl w:val="0"/>
              <w:rPr>
                <w:rFonts w:ascii="標楷體" w:eastAsia="標楷體" w:hAnsi="標楷體" w:cs="Times New Roman"/>
                <w:szCs w:val="24"/>
              </w:rPr>
            </w:pPr>
            <w:r w:rsidRPr="00AE6BE3">
              <w:rPr>
                <w:rFonts w:ascii="標楷體" w:eastAsia="標楷體" w:hAnsi="標楷體" w:cs="Times New Roman" w:hint="eastAsia"/>
                <w:szCs w:val="24"/>
              </w:rPr>
              <w:t>□ 助理教授</w:t>
            </w:r>
          </w:p>
        </w:tc>
        <w:tc>
          <w:tcPr>
            <w:tcW w:w="969"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送審人</w:t>
            </w:r>
          </w:p>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姓名</w:t>
            </w:r>
          </w:p>
        </w:tc>
        <w:tc>
          <w:tcPr>
            <w:tcW w:w="2871" w:type="dxa"/>
            <w:gridSpan w:val="2"/>
            <w:vAlign w:val="center"/>
          </w:tcPr>
          <w:p w:rsidR="00AE6BE3" w:rsidRPr="00AE6BE3" w:rsidRDefault="00AE6BE3" w:rsidP="00E046B3">
            <w:pPr>
              <w:jc w:val="center"/>
              <w:rPr>
                <w:rFonts w:ascii="標楷體" w:eastAsia="標楷體" w:hAnsi="標楷體" w:cs="Times New Roman"/>
              </w:rPr>
            </w:pPr>
          </w:p>
        </w:tc>
      </w:tr>
      <w:tr w:rsidR="00AE6BE3" w:rsidRPr="00AE6BE3" w:rsidTr="00E046B3">
        <w:trPr>
          <w:trHeight w:val="807"/>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教學成就名稱</w:t>
            </w:r>
          </w:p>
        </w:tc>
        <w:tc>
          <w:tcPr>
            <w:tcW w:w="9392" w:type="dxa"/>
            <w:gridSpan w:val="8"/>
            <w:vAlign w:val="center"/>
          </w:tcPr>
          <w:p w:rsidR="00AE6BE3" w:rsidRPr="00AE6BE3" w:rsidRDefault="00AE6BE3" w:rsidP="00E046B3">
            <w:pPr>
              <w:jc w:val="center"/>
              <w:rPr>
                <w:rFonts w:ascii="標楷體" w:eastAsia="標楷體" w:hAnsi="標楷體" w:cs="Times New Roman"/>
              </w:rPr>
            </w:pPr>
          </w:p>
        </w:tc>
      </w:tr>
      <w:tr w:rsidR="00AE6BE3" w:rsidRPr="00AE6BE3" w:rsidTr="00E046B3">
        <w:trPr>
          <w:trHeight w:val="833"/>
          <w:jc w:val="center"/>
        </w:trPr>
        <w:tc>
          <w:tcPr>
            <w:tcW w:w="10632" w:type="dxa"/>
            <w:gridSpan w:val="9"/>
            <w:vAlign w:val="center"/>
          </w:tcPr>
          <w:p w:rsidR="00AE6BE3" w:rsidRPr="00AE6BE3" w:rsidRDefault="00AE6BE3" w:rsidP="00AE6BE3">
            <w:pPr>
              <w:numPr>
                <w:ilvl w:val="0"/>
                <w:numId w:val="15"/>
              </w:numPr>
              <w:autoSpaceDE/>
              <w:autoSpaceDN/>
              <w:spacing w:line="0" w:lineRule="atLeast"/>
              <w:ind w:left="357" w:hanging="357"/>
              <w:jc w:val="both"/>
              <w:rPr>
                <w:rFonts w:ascii="標楷體" w:eastAsia="標楷體" w:hAnsi="標楷體" w:cs="Times New Roman"/>
                <w:szCs w:val="24"/>
              </w:rPr>
            </w:pPr>
            <w:r w:rsidRPr="00AE6BE3">
              <w:rPr>
                <w:rFonts w:ascii="標楷體" w:eastAsia="標楷體" w:hAnsi="標楷體" w:cs="Times New Roman" w:hint="eastAsia"/>
                <w:szCs w:val="24"/>
              </w:rPr>
              <w:t xml:space="preserve">本案及格底線分數為 </w:t>
            </w:r>
            <w:r w:rsidRPr="00AE6BE3">
              <w:rPr>
                <w:rFonts w:ascii="標楷體" w:eastAsia="標楷體" w:hAnsi="標楷體" w:cs="Times New Roman"/>
                <w:szCs w:val="24"/>
                <w:bdr w:val="single" w:sz="4" w:space="0" w:color="auto"/>
              </w:rPr>
              <w:t>70</w:t>
            </w:r>
            <w:r w:rsidRPr="00AE6BE3">
              <w:rPr>
                <w:rFonts w:ascii="標楷體" w:eastAsia="標楷體" w:hAnsi="標楷體" w:cs="Times New Roman" w:hint="eastAsia"/>
                <w:szCs w:val="24"/>
              </w:rPr>
              <w:t xml:space="preserve"> 分。</w:t>
            </w:r>
          </w:p>
        </w:tc>
      </w:tr>
      <w:tr w:rsidR="00AE6BE3" w:rsidRPr="00AE6BE3" w:rsidTr="00E046B3">
        <w:trPr>
          <w:jc w:val="center"/>
        </w:trPr>
        <w:tc>
          <w:tcPr>
            <w:tcW w:w="1240" w:type="dxa"/>
            <w:vMerge w:val="restart"/>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項目</w:t>
            </w:r>
          </w:p>
        </w:tc>
        <w:tc>
          <w:tcPr>
            <w:tcW w:w="6521" w:type="dxa"/>
            <w:gridSpan w:val="6"/>
          </w:tcPr>
          <w:p w:rsidR="00AE6BE3" w:rsidRPr="00AE6BE3" w:rsidRDefault="00AE6BE3" w:rsidP="00E046B3">
            <w:pPr>
              <w:snapToGrid w:val="0"/>
              <w:spacing w:line="400" w:lineRule="exact"/>
              <w:jc w:val="center"/>
              <w:rPr>
                <w:rFonts w:ascii="標楷體" w:eastAsia="標楷體" w:hAnsi="標楷體" w:cs="Times New Roman"/>
              </w:rPr>
            </w:pPr>
            <w:r w:rsidRPr="00AE6BE3">
              <w:rPr>
                <w:rFonts w:ascii="標楷體" w:eastAsia="標楷體" w:hAnsi="標楷體" w:cs="Times New Roman" w:hint="eastAsia"/>
              </w:rPr>
              <w:t>教學成就（五年內及前一等級至本次申請等級間）</w:t>
            </w:r>
          </w:p>
          <w:p w:rsidR="00AE6BE3" w:rsidRPr="00AE6BE3" w:rsidRDefault="00AE6BE3" w:rsidP="00E046B3">
            <w:pPr>
              <w:spacing w:line="440" w:lineRule="exact"/>
              <w:ind w:rightChars="-364" w:right="-801"/>
              <w:jc w:val="center"/>
              <w:outlineLvl w:val="0"/>
              <w:rPr>
                <w:rFonts w:ascii="標楷體" w:eastAsia="標楷體" w:hAnsi="標楷體" w:cs="Times New Roman"/>
                <w:szCs w:val="24"/>
              </w:rPr>
            </w:pPr>
            <w:r w:rsidRPr="00AE6BE3">
              <w:rPr>
                <w:rFonts w:ascii="標楷體" w:eastAsia="標楷體" w:hAnsi="標楷體" w:cs="Times New Roman" w:hint="eastAsia"/>
              </w:rPr>
              <w:t>評分項目及標準</w:t>
            </w:r>
          </w:p>
        </w:tc>
        <w:tc>
          <w:tcPr>
            <w:tcW w:w="1630" w:type="dxa"/>
            <w:vMerge w:val="restart"/>
          </w:tcPr>
          <w:p w:rsidR="00AE6BE3" w:rsidRPr="00AE6BE3" w:rsidRDefault="00AE6BE3" w:rsidP="00E046B3">
            <w:pPr>
              <w:snapToGrid w:val="0"/>
              <w:spacing w:line="0" w:lineRule="atLeast"/>
              <w:jc w:val="center"/>
              <w:rPr>
                <w:rFonts w:ascii="標楷體" w:eastAsia="標楷體" w:hAnsi="標楷體" w:cs="Times New Roman"/>
                <w:szCs w:val="24"/>
              </w:rPr>
            </w:pPr>
            <w:r w:rsidRPr="00AE6BE3">
              <w:rPr>
                <w:rFonts w:ascii="標楷體" w:eastAsia="標楷體" w:hAnsi="標楷體" w:cs="Times New Roman" w:hint="eastAsia"/>
                <w:szCs w:val="24"/>
              </w:rPr>
              <w:t>七年內及前一等級至本次申請等級間個人教學實務與專業之整體成就</w:t>
            </w:r>
          </w:p>
        </w:tc>
        <w:tc>
          <w:tcPr>
            <w:tcW w:w="1241" w:type="dxa"/>
            <w:vMerge w:val="restart"/>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總分</w:t>
            </w:r>
          </w:p>
        </w:tc>
      </w:tr>
      <w:tr w:rsidR="00AE6BE3" w:rsidRPr="00AE6BE3" w:rsidTr="00E046B3">
        <w:trPr>
          <w:jc w:val="center"/>
        </w:trPr>
        <w:tc>
          <w:tcPr>
            <w:tcW w:w="1240" w:type="dxa"/>
            <w:vMerge/>
            <w:vAlign w:val="center"/>
          </w:tcPr>
          <w:p w:rsidR="00AE6BE3" w:rsidRPr="00AE6BE3" w:rsidRDefault="00AE6BE3" w:rsidP="00E046B3">
            <w:pPr>
              <w:snapToGrid w:val="0"/>
              <w:ind w:leftChars="-1" w:left="-2"/>
              <w:jc w:val="center"/>
              <w:rPr>
                <w:rFonts w:ascii="標楷體" w:eastAsia="標楷體" w:hAnsi="標楷體" w:cs="Times New Roman"/>
                <w:szCs w:val="24"/>
              </w:rPr>
            </w:pPr>
          </w:p>
        </w:tc>
        <w:tc>
          <w:tcPr>
            <w:tcW w:w="1630" w:type="dxa"/>
            <w:vAlign w:val="center"/>
          </w:tcPr>
          <w:p w:rsidR="00AE6BE3" w:rsidRPr="00AE6BE3" w:rsidRDefault="00AE6BE3" w:rsidP="00E046B3">
            <w:pPr>
              <w:snapToGrid w:val="0"/>
              <w:jc w:val="center"/>
              <w:rPr>
                <w:rFonts w:ascii="標楷體" w:eastAsia="標楷體" w:hAnsi="標楷體" w:cs="Times New Roman"/>
              </w:rPr>
            </w:pPr>
            <w:r w:rsidRPr="00AE6BE3">
              <w:rPr>
                <w:rFonts w:ascii="標楷體" w:eastAsia="標楷體" w:hAnsi="標楷體" w:cs="Times New Roman" w:hint="eastAsia"/>
              </w:rPr>
              <w:t>教學設計理念</w:t>
            </w:r>
          </w:p>
        </w:tc>
        <w:tc>
          <w:tcPr>
            <w:tcW w:w="1630" w:type="dxa"/>
            <w:gridSpan w:val="2"/>
            <w:vAlign w:val="center"/>
          </w:tcPr>
          <w:p w:rsidR="00AE6BE3" w:rsidRPr="00AE6BE3" w:rsidRDefault="00AE6BE3" w:rsidP="00E046B3">
            <w:pPr>
              <w:snapToGrid w:val="0"/>
              <w:jc w:val="center"/>
              <w:rPr>
                <w:rFonts w:ascii="標楷體" w:eastAsia="標楷體" w:hAnsi="標楷體" w:cs="Times New Roman"/>
              </w:rPr>
            </w:pPr>
            <w:r w:rsidRPr="00AE6BE3">
              <w:rPr>
                <w:rFonts w:ascii="標楷體" w:eastAsia="標楷體" w:hAnsi="標楷體" w:cs="Times New Roman" w:hint="eastAsia"/>
              </w:rPr>
              <w:t>主題內容與方法技巧</w:t>
            </w:r>
          </w:p>
        </w:tc>
        <w:tc>
          <w:tcPr>
            <w:tcW w:w="1631" w:type="dxa"/>
            <w:vAlign w:val="center"/>
          </w:tcPr>
          <w:p w:rsidR="00AE6BE3" w:rsidRPr="00AE6BE3" w:rsidRDefault="00AE6BE3" w:rsidP="00E046B3">
            <w:pPr>
              <w:snapToGrid w:val="0"/>
              <w:jc w:val="center"/>
              <w:rPr>
                <w:rFonts w:ascii="標楷體" w:eastAsia="標楷體" w:hAnsi="標楷體" w:cs="Times New Roman"/>
              </w:rPr>
            </w:pPr>
            <w:r w:rsidRPr="00AE6BE3">
              <w:rPr>
                <w:rFonts w:ascii="標楷體" w:eastAsia="標楷體" w:hAnsi="標楷體" w:cs="Times New Roman" w:hint="eastAsia"/>
              </w:rPr>
              <w:t>應用或創新</w:t>
            </w:r>
          </w:p>
        </w:tc>
        <w:tc>
          <w:tcPr>
            <w:tcW w:w="1630" w:type="dxa"/>
            <w:gridSpan w:val="2"/>
            <w:vAlign w:val="center"/>
          </w:tcPr>
          <w:p w:rsidR="00AE6BE3" w:rsidRPr="00AE6BE3" w:rsidRDefault="00AE6BE3" w:rsidP="00E046B3">
            <w:pPr>
              <w:snapToGrid w:val="0"/>
              <w:jc w:val="center"/>
              <w:rPr>
                <w:rFonts w:ascii="標楷體" w:eastAsia="標楷體" w:hAnsi="標楷體" w:cs="Times New Roman"/>
              </w:rPr>
            </w:pPr>
            <w:r w:rsidRPr="00AE6BE3">
              <w:rPr>
                <w:rFonts w:ascii="標楷體" w:eastAsia="標楷體" w:hAnsi="標楷體" w:cs="Times New Roman" w:hint="eastAsia"/>
              </w:rPr>
              <w:t>成果貢獻</w:t>
            </w:r>
          </w:p>
        </w:tc>
        <w:tc>
          <w:tcPr>
            <w:tcW w:w="1630" w:type="dxa"/>
            <w:vMerge/>
          </w:tcPr>
          <w:p w:rsidR="00AE6BE3" w:rsidRPr="00AE6BE3" w:rsidRDefault="00AE6BE3" w:rsidP="00E046B3">
            <w:pPr>
              <w:snapToGrid w:val="0"/>
              <w:spacing w:line="0" w:lineRule="atLeast"/>
              <w:jc w:val="both"/>
              <w:rPr>
                <w:rFonts w:ascii="標楷體" w:eastAsia="標楷體" w:hAnsi="標楷體" w:cs="Times New Roman"/>
                <w:szCs w:val="24"/>
              </w:rPr>
            </w:pPr>
          </w:p>
        </w:tc>
        <w:tc>
          <w:tcPr>
            <w:tcW w:w="1241" w:type="dxa"/>
            <w:vMerge/>
            <w:vAlign w:val="center"/>
          </w:tcPr>
          <w:p w:rsidR="00AE6BE3" w:rsidRPr="00AE6BE3" w:rsidRDefault="00AE6BE3" w:rsidP="00E046B3">
            <w:pPr>
              <w:snapToGrid w:val="0"/>
              <w:ind w:leftChars="-1" w:left="-2"/>
              <w:jc w:val="center"/>
              <w:rPr>
                <w:rFonts w:ascii="標楷體" w:eastAsia="標楷體" w:hAnsi="標楷體" w:cs="Times New Roman"/>
                <w:szCs w:val="24"/>
              </w:rPr>
            </w:pPr>
          </w:p>
        </w:tc>
      </w:tr>
      <w:tr w:rsidR="00AE6BE3" w:rsidRPr="00AE6BE3" w:rsidTr="00E046B3">
        <w:trPr>
          <w:trHeight w:val="688"/>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rPr>
              <w:t>教授</w:t>
            </w:r>
          </w:p>
        </w:tc>
        <w:tc>
          <w:tcPr>
            <w:tcW w:w="163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10</w:t>
            </w:r>
            <w:r w:rsidRPr="00AE6BE3">
              <w:rPr>
                <w:rFonts w:ascii="標楷體" w:eastAsia="標楷體" w:hAnsi="標楷體" w:cs="Times New Roman"/>
              </w:rPr>
              <w:t>%</w:t>
            </w:r>
          </w:p>
        </w:tc>
        <w:tc>
          <w:tcPr>
            <w:tcW w:w="1630" w:type="dxa"/>
            <w:gridSpan w:val="2"/>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15</w:t>
            </w:r>
            <w:r w:rsidRPr="00AE6BE3">
              <w:rPr>
                <w:rFonts w:ascii="標楷體" w:eastAsia="標楷體" w:hAnsi="標楷體" w:cs="Times New Roman"/>
              </w:rPr>
              <w:t>%</w:t>
            </w:r>
          </w:p>
        </w:tc>
        <w:tc>
          <w:tcPr>
            <w:tcW w:w="1631"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20</w:t>
            </w:r>
            <w:r w:rsidRPr="00AE6BE3">
              <w:rPr>
                <w:rFonts w:ascii="標楷體" w:eastAsia="標楷體" w:hAnsi="標楷體" w:cs="Times New Roman"/>
              </w:rPr>
              <w:t>%</w:t>
            </w:r>
          </w:p>
        </w:tc>
        <w:tc>
          <w:tcPr>
            <w:tcW w:w="1630" w:type="dxa"/>
            <w:gridSpan w:val="2"/>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25</w:t>
            </w:r>
            <w:r w:rsidRPr="00AE6BE3">
              <w:rPr>
                <w:rFonts w:ascii="標楷體" w:eastAsia="標楷體" w:hAnsi="標楷體" w:cs="Times New Roman"/>
              </w:rPr>
              <w:t>%</w:t>
            </w:r>
          </w:p>
        </w:tc>
        <w:tc>
          <w:tcPr>
            <w:tcW w:w="163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30</w:t>
            </w:r>
            <w:r w:rsidRPr="00AE6BE3">
              <w:rPr>
                <w:rFonts w:ascii="標楷體" w:eastAsia="標楷體" w:hAnsi="標楷體" w:cs="Times New Roman"/>
              </w:rPr>
              <w:t>%</w:t>
            </w:r>
          </w:p>
        </w:tc>
        <w:tc>
          <w:tcPr>
            <w:tcW w:w="1241"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100</w:t>
            </w:r>
            <w:r w:rsidRPr="00AE6BE3">
              <w:rPr>
                <w:rFonts w:ascii="標楷體" w:eastAsia="標楷體" w:hAnsi="標楷體" w:cs="Times New Roman"/>
              </w:rPr>
              <w:t>%</w:t>
            </w:r>
          </w:p>
        </w:tc>
      </w:tr>
      <w:tr w:rsidR="00AE6BE3" w:rsidRPr="00AE6BE3" w:rsidTr="00E046B3">
        <w:trPr>
          <w:trHeight w:val="688"/>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rPr>
              <w:t>副教授</w:t>
            </w:r>
          </w:p>
        </w:tc>
        <w:tc>
          <w:tcPr>
            <w:tcW w:w="163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15</w:t>
            </w:r>
            <w:r w:rsidRPr="00AE6BE3">
              <w:rPr>
                <w:rFonts w:ascii="標楷體" w:eastAsia="標楷體" w:hAnsi="標楷體" w:cs="Times New Roman"/>
              </w:rPr>
              <w:t>%</w:t>
            </w:r>
          </w:p>
        </w:tc>
        <w:tc>
          <w:tcPr>
            <w:tcW w:w="1630" w:type="dxa"/>
            <w:gridSpan w:val="2"/>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20</w:t>
            </w:r>
            <w:r w:rsidRPr="00AE6BE3">
              <w:rPr>
                <w:rFonts w:ascii="標楷體" w:eastAsia="標楷體" w:hAnsi="標楷體" w:cs="Times New Roman"/>
              </w:rPr>
              <w:t>%</w:t>
            </w:r>
          </w:p>
        </w:tc>
        <w:tc>
          <w:tcPr>
            <w:tcW w:w="1631"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15</w:t>
            </w:r>
            <w:r w:rsidRPr="00AE6BE3">
              <w:rPr>
                <w:rFonts w:ascii="標楷體" w:eastAsia="標楷體" w:hAnsi="標楷體" w:cs="Times New Roman"/>
              </w:rPr>
              <w:t>%</w:t>
            </w:r>
          </w:p>
        </w:tc>
        <w:tc>
          <w:tcPr>
            <w:tcW w:w="1630" w:type="dxa"/>
            <w:gridSpan w:val="2"/>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25</w:t>
            </w:r>
            <w:r w:rsidRPr="00AE6BE3">
              <w:rPr>
                <w:rFonts w:ascii="標楷體" w:eastAsia="標楷體" w:hAnsi="標楷體" w:cs="Times New Roman"/>
              </w:rPr>
              <w:t>%</w:t>
            </w:r>
          </w:p>
        </w:tc>
        <w:tc>
          <w:tcPr>
            <w:tcW w:w="163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25</w:t>
            </w:r>
            <w:r w:rsidRPr="00AE6BE3">
              <w:rPr>
                <w:rFonts w:ascii="標楷體" w:eastAsia="標楷體" w:hAnsi="標楷體" w:cs="Times New Roman"/>
              </w:rPr>
              <w:t>%</w:t>
            </w:r>
          </w:p>
        </w:tc>
        <w:tc>
          <w:tcPr>
            <w:tcW w:w="1241"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100</w:t>
            </w:r>
            <w:r w:rsidRPr="00AE6BE3">
              <w:rPr>
                <w:rFonts w:ascii="標楷體" w:eastAsia="標楷體" w:hAnsi="標楷體" w:cs="Times New Roman"/>
              </w:rPr>
              <w:t>%</w:t>
            </w:r>
          </w:p>
        </w:tc>
      </w:tr>
      <w:tr w:rsidR="00AE6BE3" w:rsidRPr="00AE6BE3" w:rsidTr="00E046B3">
        <w:trPr>
          <w:trHeight w:val="688"/>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rPr>
              <w:t>助理教授</w:t>
            </w:r>
          </w:p>
        </w:tc>
        <w:tc>
          <w:tcPr>
            <w:tcW w:w="163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20</w:t>
            </w:r>
            <w:r w:rsidRPr="00AE6BE3">
              <w:rPr>
                <w:rFonts w:ascii="標楷體" w:eastAsia="標楷體" w:hAnsi="標楷體" w:cs="Times New Roman"/>
              </w:rPr>
              <w:t>%</w:t>
            </w:r>
          </w:p>
        </w:tc>
        <w:tc>
          <w:tcPr>
            <w:tcW w:w="1630" w:type="dxa"/>
            <w:gridSpan w:val="2"/>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25</w:t>
            </w:r>
            <w:r w:rsidRPr="00AE6BE3">
              <w:rPr>
                <w:rFonts w:ascii="標楷體" w:eastAsia="標楷體" w:hAnsi="標楷體" w:cs="Times New Roman"/>
              </w:rPr>
              <w:t>%</w:t>
            </w:r>
          </w:p>
        </w:tc>
        <w:tc>
          <w:tcPr>
            <w:tcW w:w="1631"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10</w:t>
            </w:r>
            <w:r w:rsidRPr="00AE6BE3">
              <w:rPr>
                <w:rFonts w:ascii="標楷體" w:eastAsia="標楷體" w:hAnsi="標楷體" w:cs="Times New Roman"/>
              </w:rPr>
              <w:t>%</w:t>
            </w:r>
          </w:p>
        </w:tc>
        <w:tc>
          <w:tcPr>
            <w:tcW w:w="1630" w:type="dxa"/>
            <w:gridSpan w:val="2"/>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25</w:t>
            </w:r>
            <w:r w:rsidRPr="00AE6BE3">
              <w:rPr>
                <w:rFonts w:ascii="標楷體" w:eastAsia="標楷體" w:hAnsi="標楷體" w:cs="Times New Roman"/>
              </w:rPr>
              <w:t>%</w:t>
            </w:r>
          </w:p>
        </w:tc>
        <w:tc>
          <w:tcPr>
            <w:tcW w:w="163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20</w:t>
            </w:r>
            <w:r w:rsidRPr="00AE6BE3">
              <w:rPr>
                <w:rFonts w:ascii="標楷體" w:eastAsia="標楷體" w:hAnsi="標楷體" w:cs="Times New Roman"/>
              </w:rPr>
              <w:t>%</w:t>
            </w:r>
          </w:p>
        </w:tc>
        <w:tc>
          <w:tcPr>
            <w:tcW w:w="1241"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100</w:t>
            </w:r>
            <w:r w:rsidRPr="00AE6BE3">
              <w:rPr>
                <w:rFonts w:ascii="標楷體" w:eastAsia="標楷體" w:hAnsi="標楷體" w:cs="Times New Roman"/>
              </w:rPr>
              <w:t>%</w:t>
            </w:r>
          </w:p>
        </w:tc>
      </w:tr>
      <w:tr w:rsidR="00AE6BE3" w:rsidRPr="00AE6BE3" w:rsidTr="00E046B3">
        <w:trPr>
          <w:trHeight w:val="688"/>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得分</w:t>
            </w:r>
          </w:p>
        </w:tc>
        <w:tc>
          <w:tcPr>
            <w:tcW w:w="1630" w:type="dxa"/>
            <w:vAlign w:val="center"/>
          </w:tcPr>
          <w:p w:rsidR="00AE6BE3" w:rsidRPr="00AE6BE3" w:rsidRDefault="00AE6BE3" w:rsidP="00E046B3">
            <w:pPr>
              <w:jc w:val="center"/>
              <w:rPr>
                <w:rFonts w:ascii="標楷體" w:eastAsia="標楷體" w:hAnsi="標楷體" w:cs="Times New Roman"/>
              </w:rPr>
            </w:pPr>
          </w:p>
        </w:tc>
        <w:tc>
          <w:tcPr>
            <w:tcW w:w="1630" w:type="dxa"/>
            <w:gridSpan w:val="2"/>
            <w:vAlign w:val="center"/>
          </w:tcPr>
          <w:p w:rsidR="00AE6BE3" w:rsidRPr="00AE6BE3" w:rsidRDefault="00AE6BE3" w:rsidP="00E046B3">
            <w:pPr>
              <w:jc w:val="center"/>
              <w:rPr>
                <w:rFonts w:ascii="標楷體" w:eastAsia="標楷體" w:hAnsi="標楷體" w:cs="Times New Roman"/>
              </w:rPr>
            </w:pPr>
          </w:p>
        </w:tc>
        <w:tc>
          <w:tcPr>
            <w:tcW w:w="1631" w:type="dxa"/>
            <w:vAlign w:val="center"/>
          </w:tcPr>
          <w:p w:rsidR="00AE6BE3" w:rsidRPr="00AE6BE3" w:rsidRDefault="00AE6BE3" w:rsidP="00E046B3">
            <w:pPr>
              <w:jc w:val="center"/>
              <w:rPr>
                <w:rFonts w:ascii="標楷體" w:eastAsia="標楷體" w:hAnsi="標楷體" w:cs="Times New Roman"/>
              </w:rPr>
            </w:pPr>
          </w:p>
        </w:tc>
        <w:tc>
          <w:tcPr>
            <w:tcW w:w="1630" w:type="dxa"/>
            <w:gridSpan w:val="2"/>
            <w:vAlign w:val="center"/>
          </w:tcPr>
          <w:p w:rsidR="00AE6BE3" w:rsidRPr="00AE6BE3" w:rsidRDefault="00AE6BE3" w:rsidP="00E046B3">
            <w:pPr>
              <w:jc w:val="center"/>
              <w:rPr>
                <w:rFonts w:ascii="標楷體" w:eastAsia="標楷體" w:hAnsi="標楷體" w:cs="Times New Roman"/>
              </w:rPr>
            </w:pPr>
          </w:p>
        </w:tc>
        <w:tc>
          <w:tcPr>
            <w:tcW w:w="1630" w:type="dxa"/>
            <w:vAlign w:val="center"/>
          </w:tcPr>
          <w:p w:rsidR="00AE6BE3" w:rsidRPr="00AE6BE3" w:rsidRDefault="00AE6BE3" w:rsidP="00E046B3">
            <w:pPr>
              <w:jc w:val="center"/>
              <w:rPr>
                <w:rFonts w:ascii="標楷體" w:eastAsia="標楷體" w:hAnsi="標楷體" w:cs="Times New Roman"/>
              </w:rPr>
            </w:pPr>
          </w:p>
        </w:tc>
        <w:tc>
          <w:tcPr>
            <w:tcW w:w="1241" w:type="dxa"/>
            <w:vAlign w:val="center"/>
          </w:tcPr>
          <w:p w:rsidR="00AE6BE3" w:rsidRPr="00AE6BE3" w:rsidRDefault="00AE6BE3" w:rsidP="00E046B3">
            <w:pPr>
              <w:jc w:val="center"/>
              <w:rPr>
                <w:rFonts w:ascii="標楷體" w:eastAsia="標楷體" w:hAnsi="標楷體" w:cs="Times New Roman"/>
              </w:rPr>
            </w:pPr>
          </w:p>
        </w:tc>
      </w:tr>
      <w:tr w:rsidR="00AE6BE3" w:rsidRPr="00AE6BE3" w:rsidTr="00E046B3">
        <w:trPr>
          <w:trHeight w:val="987"/>
          <w:jc w:val="center"/>
        </w:trPr>
        <w:tc>
          <w:tcPr>
            <w:tcW w:w="1240" w:type="dxa"/>
            <w:vAlign w:val="center"/>
          </w:tcPr>
          <w:p w:rsidR="00AE6BE3" w:rsidRPr="00AE6BE3" w:rsidRDefault="004D17CB" w:rsidP="00E046B3">
            <w:pPr>
              <w:snapToGrid w:val="0"/>
              <w:ind w:left="57"/>
              <w:jc w:val="center"/>
              <w:rPr>
                <w:rFonts w:ascii="標楷體" w:eastAsia="標楷體" w:hAnsi="標楷體" w:cs="Times New Roman"/>
                <w:szCs w:val="24"/>
              </w:rPr>
            </w:pPr>
            <w:r>
              <w:rPr>
                <w:rFonts w:ascii="標楷體" w:eastAsia="標楷體" w:hAnsi="標楷體" w:cs="Times New Roman"/>
                <w:noProof/>
                <w:sz w:val="20"/>
                <w:szCs w:val="24"/>
                <w:lang w:val="en-US" w:bidi="ar-SA"/>
              </w:rPr>
              <mc:AlternateContent>
                <mc:Choice Requires="wps">
                  <w:drawing>
                    <wp:anchor distT="0" distB="0" distL="114300" distR="114300" simplePos="0" relativeHeight="251659264" behindDoc="0" locked="0" layoutInCell="0" allowOverlap="1">
                      <wp:simplePos x="0" y="0"/>
                      <wp:positionH relativeFrom="column">
                        <wp:posOffset>6972300</wp:posOffset>
                      </wp:positionH>
                      <wp:positionV relativeFrom="paragraph">
                        <wp:posOffset>360680</wp:posOffset>
                      </wp:positionV>
                      <wp:extent cx="323850" cy="11201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6B3" w:rsidRDefault="00E046B3" w:rsidP="00AE6BE3">
                                  <w:pPr>
                                    <w:snapToGrid w:val="0"/>
                                    <w:spacing w:line="180" w:lineRule="auto"/>
                                    <w:rPr>
                                      <w:rFonts w:eastAsia="標楷體" w:hint="eastAsia"/>
                                    </w:rPr>
                                  </w:pPr>
                                  <w:r>
                                    <w:rPr>
                                      <w:rFonts w:eastAsia="標楷體" w:hint="eastAsia"/>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549pt;margin-top:28.4pt;width:25.5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semQIAABU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" o:allowincell="f" stroked="f">
                      <v:textbox style="layout-flow:vertical-ideographic">
                        <w:txbxContent>
                          <w:p w:rsidR="00E046B3" w:rsidRDefault="00E046B3" w:rsidP="00AE6BE3">
                            <w:pPr>
                              <w:snapToGrid w:val="0"/>
                              <w:spacing w:line="180" w:lineRule="auto"/>
                              <w:rPr>
                                <w:rFonts w:eastAsia="標楷體" w:hint="eastAsia"/>
                              </w:rPr>
                            </w:pPr>
                            <w:r>
                              <w:rPr>
                                <w:rFonts w:eastAsia="標楷體" w:hint="eastAsia"/>
                              </w:rPr>
                              <w:t>發文日期：</w:t>
                            </w:r>
                          </w:p>
                        </w:txbxContent>
                      </v:textbox>
                    </v:shape>
                  </w:pict>
                </mc:Fallback>
              </mc:AlternateContent>
            </w:r>
            <w:r w:rsidR="00AE6BE3" w:rsidRPr="00AE6BE3">
              <w:rPr>
                <w:rFonts w:ascii="標楷體" w:eastAsia="標楷體" w:hAnsi="標楷體" w:cs="Times New Roman" w:hint="eastAsia"/>
                <w:szCs w:val="24"/>
              </w:rPr>
              <w:t>審查人</w:t>
            </w:r>
          </w:p>
          <w:p w:rsidR="00AE6BE3" w:rsidRPr="00AE6BE3" w:rsidRDefault="00AE6BE3" w:rsidP="00E046B3">
            <w:pPr>
              <w:snapToGrid w:val="0"/>
              <w:ind w:left="57"/>
              <w:jc w:val="center"/>
              <w:rPr>
                <w:rFonts w:ascii="標楷體" w:eastAsia="標楷體" w:hAnsi="標楷體" w:cs="Times New Roman"/>
                <w:szCs w:val="24"/>
              </w:rPr>
            </w:pPr>
            <w:r w:rsidRPr="00AE6BE3">
              <w:rPr>
                <w:rFonts w:ascii="標楷體" w:eastAsia="標楷體" w:hAnsi="標楷體" w:cs="Times New Roman" w:hint="eastAsia"/>
                <w:szCs w:val="24"/>
              </w:rPr>
              <w:t>簽章</w:t>
            </w:r>
          </w:p>
        </w:tc>
        <w:tc>
          <w:tcPr>
            <w:tcW w:w="4891" w:type="dxa"/>
            <w:gridSpan w:val="4"/>
            <w:vAlign w:val="center"/>
          </w:tcPr>
          <w:p w:rsidR="00AE6BE3" w:rsidRPr="00AE6BE3" w:rsidRDefault="00AE6BE3" w:rsidP="00E046B3">
            <w:pPr>
              <w:jc w:val="center"/>
              <w:rPr>
                <w:rFonts w:ascii="標楷體" w:eastAsia="標楷體" w:hAnsi="標楷體" w:cs="Times New Roman"/>
              </w:rPr>
            </w:pPr>
          </w:p>
        </w:tc>
        <w:tc>
          <w:tcPr>
            <w:tcW w:w="1630" w:type="dxa"/>
            <w:gridSpan w:val="2"/>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審畢日期</w:t>
            </w:r>
          </w:p>
        </w:tc>
        <w:tc>
          <w:tcPr>
            <w:tcW w:w="2871" w:type="dxa"/>
            <w:gridSpan w:val="2"/>
            <w:vAlign w:val="center"/>
          </w:tcPr>
          <w:p w:rsidR="00AE6BE3" w:rsidRPr="00AE6BE3" w:rsidRDefault="00AE6BE3" w:rsidP="00E046B3">
            <w:pPr>
              <w:jc w:val="center"/>
              <w:rPr>
                <w:rFonts w:ascii="標楷體" w:eastAsia="標楷體" w:hAnsi="標楷體" w:cs="Times New Roman"/>
              </w:rPr>
            </w:pPr>
          </w:p>
        </w:tc>
      </w:tr>
    </w:tbl>
    <w:p w:rsidR="00AE6BE3" w:rsidRPr="00AE6BE3" w:rsidRDefault="00AE6BE3" w:rsidP="00AE6BE3">
      <w:pPr>
        <w:spacing w:line="160" w:lineRule="atLeast"/>
        <w:rPr>
          <w:rFonts w:ascii="標楷體" w:eastAsia="標楷體" w:hAnsi="標楷體" w:cs="Times New Roman"/>
          <w:szCs w:val="24"/>
        </w:rPr>
      </w:pPr>
      <w:r w:rsidRPr="00AE6BE3">
        <w:rPr>
          <w:rFonts w:ascii="標楷體" w:eastAsia="標楷體" w:hAnsi="標楷體" w:cs="Times New Roman" w:hint="eastAsia"/>
          <w:szCs w:val="24"/>
        </w:rPr>
        <w:t xml:space="preserve">  ※審查評定基準：</w:t>
      </w:r>
    </w:p>
    <w:p w:rsidR="00AE6BE3" w:rsidRPr="00AE6BE3" w:rsidRDefault="00AE6BE3" w:rsidP="00AE6BE3">
      <w:pPr>
        <w:spacing w:line="160" w:lineRule="atLeast"/>
        <w:ind w:leftChars="200" w:left="1430" w:hangingChars="450" w:hanging="990"/>
        <w:rPr>
          <w:rFonts w:ascii="標楷體" w:eastAsia="標楷體" w:hAnsi="標楷體" w:cs="Times New Roman"/>
          <w:szCs w:val="24"/>
        </w:rPr>
      </w:pPr>
      <w:r w:rsidRPr="00AE6BE3">
        <w:rPr>
          <w:rFonts w:ascii="標楷體" w:eastAsia="標楷體" w:hAnsi="標楷體" w:cs="Times New Roman"/>
          <w:szCs w:val="24"/>
        </w:rPr>
        <w:t>1. 教授：</w:t>
      </w:r>
      <w:r w:rsidRPr="00AE6BE3">
        <w:rPr>
          <w:rFonts w:ascii="標楷體" w:eastAsia="標楷體" w:hAnsi="標楷體" w:cs="Times New Roman" w:hint="eastAsia"/>
        </w:rPr>
        <w:t>持續從事教學實務研發，並應有獨創及持續性之教學成果，且有重要具體之貢獻者。</w:t>
      </w:r>
    </w:p>
    <w:p w:rsidR="00AE6BE3" w:rsidRPr="00AE6BE3" w:rsidRDefault="00AE6BE3" w:rsidP="00AE6BE3">
      <w:pPr>
        <w:snapToGrid w:val="0"/>
        <w:spacing w:line="160" w:lineRule="atLeast"/>
        <w:ind w:left="1650" w:hangingChars="750" w:hanging="1650"/>
        <w:rPr>
          <w:rFonts w:ascii="標楷體" w:eastAsia="標楷體" w:hAnsi="標楷體" w:cs="Times New Roman"/>
          <w:szCs w:val="24"/>
        </w:rPr>
      </w:pPr>
      <w:r w:rsidRPr="00AE6BE3">
        <w:rPr>
          <w:rFonts w:ascii="標楷體" w:eastAsia="標楷體" w:hAnsi="標楷體" w:cs="Times New Roman"/>
          <w:szCs w:val="24"/>
        </w:rPr>
        <w:t xml:space="preserve">    2. 副教授：</w:t>
      </w:r>
      <w:r w:rsidRPr="00AE6BE3">
        <w:rPr>
          <w:rFonts w:ascii="標楷體" w:eastAsia="標楷體" w:hAnsi="標楷體" w:cs="Times New Roman" w:hint="eastAsia"/>
        </w:rPr>
        <w:t>持續從事教學實務研發，並應有持續性之教學成果，且有具體之貢獻者。</w:t>
      </w:r>
    </w:p>
    <w:p w:rsidR="00AE6BE3" w:rsidRPr="00AE6BE3" w:rsidRDefault="00AE6BE3" w:rsidP="00AE6BE3">
      <w:pPr>
        <w:snapToGrid w:val="0"/>
        <w:spacing w:line="160" w:lineRule="atLeast"/>
        <w:rPr>
          <w:rFonts w:ascii="標楷體" w:eastAsia="標楷體" w:hAnsi="標楷體" w:cs="Times New Roman"/>
          <w:szCs w:val="24"/>
        </w:rPr>
      </w:pPr>
      <w:r w:rsidRPr="00AE6BE3">
        <w:rPr>
          <w:rFonts w:ascii="標楷體" w:eastAsia="標楷體" w:hAnsi="標楷體" w:cs="Times New Roman"/>
          <w:szCs w:val="24"/>
        </w:rPr>
        <w:t xml:space="preserve">    3. 助理教授：</w:t>
      </w:r>
      <w:r w:rsidRPr="00AE6BE3">
        <w:rPr>
          <w:rFonts w:ascii="標楷體" w:eastAsia="標楷體" w:hAnsi="標楷體" w:cs="Times New Roman" w:hint="eastAsia"/>
        </w:rPr>
        <w:t>持續從事教學實務研發，且教學成果與貢獻良好。</w:t>
      </w:r>
    </w:p>
    <w:p w:rsidR="00AE6BE3" w:rsidRPr="00AE6BE3" w:rsidRDefault="00AE6BE3" w:rsidP="00AE6BE3">
      <w:pPr>
        <w:snapToGrid w:val="0"/>
        <w:spacing w:line="160" w:lineRule="atLeast"/>
        <w:ind w:firstLineChars="100" w:firstLine="220"/>
        <w:rPr>
          <w:rFonts w:ascii="標楷體" w:eastAsia="標楷體" w:hAnsi="標楷體" w:cs="Times New Roman"/>
          <w:szCs w:val="24"/>
        </w:rPr>
      </w:pPr>
      <w:r w:rsidRPr="00AE6BE3">
        <w:rPr>
          <w:rFonts w:ascii="標楷體" w:eastAsia="標楷體" w:hAnsi="標楷體" w:cs="Times New Roman"/>
          <w:szCs w:val="24"/>
        </w:rPr>
        <w:t>※附註：1.以整理、增刪、組合或編排他人著作而成之編著不得送審。</w:t>
      </w:r>
    </w:p>
    <w:p w:rsidR="00AE6BE3" w:rsidRPr="00AE6BE3" w:rsidRDefault="00AE6BE3" w:rsidP="00AE6BE3">
      <w:pPr>
        <w:snapToGrid w:val="0"/>
        <w:spacing w:line="160" w:lineRule="atLeast"/>
        <w:ind w:left="1386" w:hangingChars="630" w:hanging="1386"/>
        <w:outlineLvl w:val="0"/>
        <w:rPr>
          <w:rFonts w:ascii="標楷體" w:eastAsia="標楷體" w:hAnsi="標楷體" w:cs="Times New Roman"/>
          <w:szCs w:val="24"/>
        </w:rPr>
      </w:pPr>
      <w:r w:rsidRPr="00AE6BE3">
        <w:rPr>
          <w:rFonts w:ascii="標楷體" w:eastAsia="標楷體" w:hAnsi="標楷體" w:cs="Times New Roman"/>
          <w:szCs w:val="24"/>
        </w:rPr>
        <w:t xml:space="preserve">          2.送審代表著作不得為學位論文或其論文之一部分。惟若未曾以該學位論文送審任一等級教師資格或屬學位論文延續性研究送審者，經出版並提出說明，由專業審查認定著作具相當程度創新者，不在此限。</w:t>
      </w:r>
    </w:p>
    <w:p w:rsidR="00AE6BE3" w:rsidRPr="00AE6BE3" w:rsidRDefault="00AE6BE3" w:rsidP="00AE6BE3">
      <w:pPr>
        <w:snapToGrid w:val="0"/>
        <w:spacing w:line="160" w:lineRule="atLeast"/>
        <w:ind w:left="1386" w:hangingChars="630" w:hanging="1386"/>
        <w:outlineLvl w:val="0"/>
        <w:rPr>
          <w:rFonts w:ascii="標楷體" w:eastAsia="標楷體" w:hAnsi="標楷體" w:cs="Times New Roman"/>
          <w:szCs w:val="24"/>
        </w:rPr>
      </w:pPr>
      <w:r w:rsidRPr="00AE6BE3">
        <w:rPr>
          <w:rFonts w:ascii="標楷體" w:eastAsia="標楷體" w:hAnsi="標楷體" w:cs="Times New Roman"/>
          <w:szCs w:val="24"/>
        </w:rPr>
        <w:t xml:space="preserve">          3.『</w:t>
      </w:r>
      <w:r w:rsidRPr="00AE6BE3">
        <w:rPr>
          <w:rFonts w:ascii="標楷體" w:eastAsia="標楷體" w:hAnsi="標楷體" w:cs="Times New Roman" w:hint="eastAsia"/>
          <w:szCs w:val="24"/>
        </w:rPr>
        <w:t>七年內及前一等級至本次申請等級間個人教學實務與專業之整體成就</w:t>
      </w:r>
      <w:r w:rsidRPr="00AE6BE3">
        <w:rPr>
          <w:rFonts w:ascii="標楷體" w:eastAsia="標楷體" w:hAnsi="標楷體" w:cs="Times New Roman"/>
          <w:szCs w:val="24"/>
        </w:rPr>
        <w:t>』包含代表著作（五年內及前一等級）；送審人曾於前述期限內懷孕或生產者，得申請延長代表著作及參考著作年限各二年。</w:t>
      </w:r>
    </w:p>
    <w:p w:rsidR="00AE6BE3" w:rsidRPr="00AE6BE3" w:rsidRDefault="00AE6BE3" w:rsidP="00AE6BE3">
      <w:pPr>
        <w:widowControl/>
        <w:rPr>
          <w:rFonts w:ascii="標楷體" w:eastAsia="標楷體" w:hAnsi="標楷體" w:cs="Times New Roman"/>
          <w:sz w:val="40"/>
        </w:rPr>
      </w:pPr>
      <w:r w:rsidRPr="00AE6BE3">
        <w:rPr>
          <w:rFonts w:ascii="標楷體" w:eastAsia="標楷體" w:hAnsi="標楷體" w:cs="Times New Roman"/>
          <w:sz w:val="40"/>
        </w:rPr>
        <w:br w:type="page"/>
      </w:r>
    </w:p>
    <w:p w:rsidR="00AE6BE3" w:rsidRPr="00AE6BE3" w:rsidRDefault="00AE6BE3" w:rsidP="00AE6BE3">
      <w:pPr>
        <w:spacing w:line="440" w:lineRule="exact"/>
        <w:ind w:rightChars="-364" w:right="-801"/>
        <w:jc w:val="center"/>
        <w:outlineLvl w:val="0"/>
        <w:rPr>
          <w:rFonts w:ascii="標楷體" w:eastAsia="標楷體" w:hAnsi="標楷體" w:cs="Times New Roman"/>
          <w:sz w:val="40"/>
        </w:rPr>
      </w:pPr>
      <w:r w:rsidRPr="00AE6BE3">
        <w:rPr>
          <w:rFonts w:ascii="標楷體" w:eastAsia="標楷體" w:hAnsi="標楷體" w:cs="Times New Roman" w:hint="eastAsia"/>
          <w:sz w:val="40"/>
        </w:rPr>
        <w:lastRenderedPageBreak/>
        <w:t>康寧學校財團法人康寧大學教師資格審查意見表</w:t>
      </w:r>
    </w:p>
    <w:p w:rsidR="00AE6BE3" w:rsidRPr="00AE6BE3" w:rsidRDefault="00AE6BE3" w:rsidP="00C2528F">
      <w:pPr>
        <w:snapToGrid w:val="0"/>
        <w:spacing w:beforeLines="50" w:before="120" w:afterLines="50" w:after="120" w:line="0" w:lineRule="atLeast"/>
        <w:outlineLvl w:val="0"/>
        <w:rPr>
          <w:rFonts w:ascii="標楷體" w:eastAsia="標楷體" w:hAnsi="標楷體" w:cs="Times New Roman"/>
          <w:sz w:val="32"/>
        </w:rPr>
      </w:pPr>
      <w:r w:rsidRPr="00AE6BE3">
        <w:rPr>
          <w:rFonts w:ascii="標楷體" w:eastAsia="標楷體" w:hAnsi="標楷體" w:cs="Times New Roman" w:hint="eastAsia"/>
          <w:sz w:val="32"/>
        </w:rPr>
        <w:t>表格乙：</w:t>
      </w:r>
      <w:r w:rsidRPr="00AE6BE3">
        <w:rPr>
          <w:rFonts w:ascii="標楷體" w:eastAsia="標楷體" w:hAnsi="標楷體" w:cs="Times New Roman"/>
          <w:sz w:val="32"/>
        </w:rPr>
        <w:t>教學實務</w:t>
      </w:r>
    </w:p>
    <w:tbl>
      <w:tblPr>
        <w:tblW w:w="106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40"/>
        <w:gridCol w:w="591"/>
        <w:gridCol w:w="1854"/>
        <w:gridCol w:w="815"/>
        <w:gridCol w:w="1731"/>
        <w:gridCol w:w="561"/>
        <w:gridCol w:w="969"/>
        <w:gridCol w:w="2871"/>
      </w:tblGrid>
      <w:tr w:rsidR="00AE6BE3" w:rsidRPr="00AE6BE3" w:rsidTr="00E046B3">
        <w:trPr>
          <w:trHeight w:val="1108"/>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著作編號</w:t>
            </w:r>
          </w:p>
        </w:tc>
        <w:tc>
          <w:tcPr>
            <w:tcW w:w="2445" w:type="dxa"/>
            <w:gridSpan w:val="2"/>
            <w:vAlign w:val="center"/>
          </w:tcPr>
          <w:p w:rsidR="00AE6BE3" w:rsidRPr="00AE6BE3" w:rsidRDefault="00AE6BE3" w:rsidP="00E046B3">
            <w:pPr>
              <w:jc w:val="center"/>
              <w:rPr>
                <w:rFonts w:ascii="標楷體" w:eastAsia="標楷體" w:hAnsi="標楷體" w:cs="Times New Roman"/>
              </w:rPr>
            </w:pPr>
          </w:p>
        </w:tc>
        <w:tc>
          <w:tcPr>
            <w:tcW w:w="815"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送審</w:t>
            </w:r>
          </w:p>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等級</w:t>
            </w:r>
          </w:p>
        </w:tc>
        <w:tc>
          <w:tcPr>
            <w:tcW w:w="2292" w:type="dxa"/>
            <w:gridSpan w:val="2"/>
            <w:vAlign w:val="center"/>
          </w:tcPr>
          <w:p w:rsidR="00AE6BE3" w:rsidRPr="00AE6BE3" w:rsidRDefault="00AE6BE3" w:rsidP="00E046B3">
            <w:pPr>
              <w:spacing w:line="0" w:lineRule="atLeast"/>
              <w:ind w:rightChars="-364" w:right="-801"/>
              <w:jc w:val="both"/>
              <w:outlineLvl w:val="0"/>
              <w:rPr>
                <w:rFonts w:ascii="標楷體" w:eastAsia="標楷體" w:hAnsi="標楷體" w:cs="Times New Roman"/>
                <w:szCs w:val="24"/>
              </w:rPr>
            </w:pPr>
            <w:r w:rsidRPr="00AE6BE3">
              <w:rPr>
                <w:rFonts w:ascii="標楷體" w:eastAsia="標楷體" w:hAnsi="標楷體" w:cs="Times New Roman" w:hint="eastAsia"/>
                <w:szCs w:val="24"/>
              </w:rPr>
              <w:t>□ 教授</w:t>
            </w:r>
          </w:p>
          <w:p w:rsidR="00AE6BE3" w:rsidRPr="00AE6BE3" w:rsidRDefault="00AE6BE3" w:rsidP="00E046B3">
            <w:pPr>
              <w:spacing w:line="0" w:lineRule="atLeast"/>
              <w:ind w:rightChars="-364" w:right="-801"/>
              <w:jc w:val="both"/>
              <w:outlineLvl w:val="0"/>
              <w:rPr>
                <w:rFonts w:ascii="標楷體" w:eastAsia="標楷體" w:hAnsi="標楷體" w:cs="Times New Roman"/>
                <w:szCs w:val="24"/>
              </w:rPr>
            </w:pPr>
            <w:r w:rsidRPr="00AE6BE3">
              <w:rPr>
                <w:rFonts w:ascii="標楷體" w:eastAsia="標楷體" w:hAnsi="標楷體" w:cs="Times New Roman" w:hint="eastAsia"/>
                <w:szCs w:val="24"/>
              </w:rPr>
              <w:t>□ 副教授</w:t>
            </w:r>
          </w:p>
          <w:p w:rsidR="00AE6BE3" w:rsidRPr="00AE6BE3" w:rsidRDefault="00AE6BE3" w:rsidP="00E046B3">
            <w:pPr>
              <w:spacing w:line="0" w:lineRule="atLeast"/>
              <w:ind w:rightChars="-364" w:right="-801"/>
              <w:jc w:val="both"/>
              <w:outlineLvl w:val="0"/>
              <w:rPr>
                <w:rFonts w:ascii="標楷體" w:eastAsia="標楷體" w:hAnsi="標楷體" w:cs="Times New Roman"/>
                <w:szCs w:val="24"/>
              </w:rPr>
            </w:pPr>
            <w:r w:rsidRPr="00AE6BE3">
              <w:rPr>
                <w:rFonts w:ascii="標楷體" w:eastAsia="標楷體" w:hAnsi="標楷體" w:cs="Times New Roman" w:hint="eastAsia"/>
                <w:szCs w:val="24"/>
              </w:rPr>
              <w:t>□ 助理教授</w:t>
            </w:r>
          </w:p>
        </w:tc>
        <w:tc>
          <w:tcPr>
            <w:tcW w:w="969"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送審人</w:t>
            </w:r>
          </w:p>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姓名</w:t>
            </w:r>
          </w:p>
        </w:tc>
        <w:tc>
          <w:tcPr>
            <w:tcW w:w="2871" w:type="dxa"/>
            <w:vAlign w:val="center"/>
          </w:tcPr>
          <w:p w:rsidR="00AE6BE3" w:rsidRPr="00AE6BE3" w:rsidRDefault="00AE6BE3" w:rsidP="00E046B3">
            <w:pPr>
              <w:jc w:val="center"/>
              <w:rPr>
                <w:rFonts w:ascii="標楷體" w:eastAsia="標楷體" w:hAnsi="標楷體" w:cs="Times New Roman"/>
              </w:rPr>
            </w:pPr>
          </w:p>
        </w:tc>
      </w:tr>
      <w:tr w:rsidR="00AE6BE3" w:rsidRPr="00AE6BE3" w:rsidTr="00E046B3">
        <w:trPr>
          <w:trHeight w:val="807"/>
          <w:jc w:val="center"/>
        </w:trPr>
        <w:tc>
          <w:tcPr>
            <w:tcW w:w="1240" w:type="dxa"/>
            <w:vAlign w:val="center"/>
          </w:tcPr>
          <w:p w:rsidR="00AE6BE3" w:rsidRPr="00AE6BE3" w:rsidRDefault="00AE6BE3" w:rsidP="00E046B3">
            <w:pPr>
              <w:jc w:val="center"/>
              <w:rPr>
                <w:rFonts w:ascii="標楷體" w:eastAsia="標楷體" w:hAnsi="標楷體" w:cs="Times New Roman"/>
              </w:rPr>
            </w:pPr>
            <w:r w:rsidRPr="00AE6BE3">
              <w:rPr>
                <w:rFonts w:ascii="標楷體" w:eastAsia="標楷體" w:hAnsi="標楷體" w:cs="Times New Roman" w:hint="eastAsia"/>
              </w:rPr>
              <w:t>教學成就名稱</w:t>
            </w:r>
          </w:p>
        </w:tc>
        <w:tc>
          <w:tcPr>
            <w:tcW w:w="9392" w:type="dxa"/>
            <w:gridSpan w:val="7"/>
            <w:vAlign w:val="center"/>
          </w:tcPr>
          <w:p w:rsidR="00AE6BE3" w:rsidRPr="00AE6BE3" w:rsidRDefault="00AE6BE3" w:rsidP="00E046B3">
            <w:pPr>
              <w:jc w:val="center"/>
              <w:rPr>
                <w:rFonts w:ascii="標楷體" w:eastAsia="標楷體" w:hAnsi="標楷體" w:cs="Times New Roman"/>
              </w:rPr>
            </w:pPr>
          </w:p>
        </w:tc>
      </w:tr>
      <w:tr w:rsidR="00AE6BE3" w:rsidRPr="00AE6BE3" w:rsidTr="00E046B3">
        <w:trPr>
          <w:trHeight w:val="2497"/>
          <w:jc w:val="center"/>
        </w:trPr>
        <w:tc>
          <w:tcPr>
            <w:tcW w:w="10632" w:type="dxa"/>
            <w:gridSpan w:val="8"/>
          </w:tcPr>
          <w:p w:rsidR="00AE6BE3" w:rsidRPr="00AE6BE3" w:rsidRDefault="00AE6BE3" w:rsidP="00E046B3">
            <w:pPr>
              <w:snapToGrid w:val="0"/>
              <w:ind w:leftChars="-1" w:left="-2"/>
              <w:jc w:val="both"/>
              <w:rPr>
                <w:rFonts w:ascii="標楷體" w:eastAsia="標楷體" w:hAnsi="標楷體" w:cs="Times New Roman"/>
                <w:sz w:val="20"/>
                <w:szCs w:val="24"/>
              </w:rPr>
            </w:pPr>
            <w:r w:rsidRPr="00AE6BE3">
              <w:rPr>
                <w:rFonts w:ascii="標楷體" w:eastAsia="標楷體" w:hAnsi="標楷體" w:cs="Times New Roman" w:hint="eastAsia"/>
                <w:sz w:val="20"/>
                <w:szCs w:val="24"/>
              </w:rPr>
              <w:t>審查意見：(審查意見請分別就代表著作及參考著作具體審查及撰寫審查意見，並請勾選優缺點欄位及總評欄。前述意見得以條列方式敘述，建議另以A4紙電腦打字。本案審定結果如為不通過，審查意見得提供送審人作為行政處分之依據，併予敘明。)</w:t>
            </w:r>
          </w:p>
          <w:p w:rsidR="00AE6BE3" w:rsidRPr="00AE6BE3" w:rsidRDefault="00AE6BE3" w:rsidP="00E046B3">
            <w:pPr>
              <w:snapToGrid w:val="0"/>
              <w:ind w:leftChars="-1" w:left="-2"/>
              <w:jc w:val="both"/>
              <w:rPr>
                <w:rFonts w:ascii="標楷體" w:eastAsia="標楷體" w:hAnsi="標楷體" w:cs="Times New Roman"/>
                <w:szCs w:val="24"/>
              </w:rPr>
            </w:pPr>
          </w:p>
          <w:p w:rsidR="00AE6BE3" w:rsidRPr="00AE6BE3" w:rsidRDefault="00AE6BE3" w:rsidP="00E046B3">
            <w:pPr>
              <w:snapToGrid w:val="0"/>
              <w:ind w:leftChars="-1" w:left="-2"/>
              <w:jc w:val="both"/>
              <w:rPr>
                <w:rFonts w:ascii="標楷體" w:eastAsia="標楷體" w:hAnsi="標楷體" w:cs="Times New Roman"/>
                <w:szCs w:val="24"/>
              </w:rPr>
            </w:pPr>
          </w:p>
          <w:p w:rsidR="00AE6BE3" w:rsidRPr="00AE6BE3" w:rsidRDefault="00AE6BE3" w:rsidP="00E046B3">
            <w:pPr>
              <w:snapToGrid w:val="0"/>
              <w:ind w:leftChars="-1" w:left="-2"/>
              <w:jc w:val="both"/>
              <w:rPr>
                <w:rFonts w:ascii="標楷體" w:eastAsia="標楷體" w:hAnsi="標楷體" w:cs="Times New Roman"/>
                <w:szCs w:val="24"/>
              </w:rPr>
            </w:pPr>
          </w:p>
        </w:tc>
      </w:tr>
      <w:tr w:rsidR="00AE6BE3" w:rsidRPr="00AE6BE3" w:rsidTr="00E046B3">
        <w:trPr>
          <w:trHeight w:val="595"/>
          <w:jc w:val="center"/>
        </w:trPr>
        <w:tc>
          <w:tcPr>
            <w:tcW w:w="1831" w:type="dxa"/>
            <w:gridSpan w:val="2"/>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審查項目</w:t>
            </w:r>
          </w:p>
        </w:tc>
        <w:tc>
          <w:tcPr>
            <w:tcW w:w="4400" w:type="dxa"/>
            <w:gridSpan w:val="3"/>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優點</w:t>
            </w:r>
          </w:p>
        </w:tc>
        <w:tc>
          <w:tcPr>
            <w:tcW w:w="4401" w:type="dxa"/>
            <w:gridSpan w:val="3"/>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缺點</w:t>
            </w:r>
          </w:p>
        </w:tc>
      </w:tr>
      <w:tr w:rsidR="00AE6BE3" w:rsidRPr="00AE6BE3" w:rsidTr="00E046B3">
        <w:trPr>
          <w:trHeight w:val="595"/>
          <w:jc w:val="center"/>
        </w:trPr>
        <w:tc>
          <w:tcPr>
            <w:tcW w:w="1831" w:type="dxa"/>
            <w:gridSpan w:val="2"/>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教學設計理念</w:t>
            </w:r>
          </w:p>
        </w:tc>
        <w:tc>
          <w:tcPr>
            <w:tcW w:w="4400"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□教學設計具創意</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□教學理論基礎佳</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w:t>
            </w:r>
            <w:r w:rsidRPr="00AE6BE3">
              <w:rPr>
                <w:rFonts w:ascii="標楷體" w:eastAsia="標楷體" w:hAnsi="標楷體" w:cs="Times New Roman"/>
              </w:rPr>
              <w:t>教師專業成長</w:t>
            </w:r>
            <w:r w:rsidRPr="00AE6BE3">
              <w:rPr>
                <w:rFonts w:ascii="標楷體" w:eastAsia="標楷體" w:hAnsi="標楷體" w:cs="Times New Roman" w:hint="eastAsia"/>
              </w:rPr>
              <w:t>計畫</w:t>
            </w:r>
            <w:r w:rsidRPr="00AE6BE3">
              <w:rPr>
                <w:rFonts w:ascii="標楷體" w:eastAsia="標楷體" w:hAnsi="標楷體" w:cs="Times New Roman"/>
              </w:rPr>
              <w:t>經驗</w:t>
            </w:r>
            <w:r w:rsidRPr="00AE6BE3">
              <w:rPr>
                <w:rFonts w:ascii="標楷體" w:eastAsia="標楷體" w:hAnsi="標楷體" w:cs="Times New Roman" w:hint="eastAsia"/>
              </w:rPr>
              <w:t>豐富</w:t>
            </w:r>
          </w:p>
        </w:tc>
        <w:tc>
          <w:tcPr>
            <w:tcW w:w="4401"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□教學設計無創意</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□教學理論基礎弱</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w:t>
            </w:r>
            <w:r w:rsidRPr="00AE6BE3">
              <w:rPr>
                <w:rFonts w:ascii="標楷體" w:eastAsia="標楷體" w:hAnsi="標楷體" w:cs="Times New Roman"/>
              </w:rPr>
              <w:t>教師專業成長</w:t>
            </w:r>
            <w:r w:rsidRPr="00AE6BE3">
              <w:rPr>
                <w:rFonts w:ascii="標楷體" w:eastAsia="標楷體" w:hAnsi="標楷體" w:cs="Times New Roman" w:hint="eastAsia"/>
              </w:rPr>
              <w:t>計畫</w:t>
            </w:r>
            <w:r w:rsidRPr="00AE6BE3">
              <w:rPr>
                <w:rFonts w:ascii="標楷體" w:eastAsia="標楷體" w:hAnsi="標楷體" w:cs="Times New Roman"/>
              </w:rPr>
              <w:t>經驗</w:t>
            </w:r>
            <w:r w:rsidRPr="00AE6BE3">
              <w:rPr>
                <w:rFonts w:ascii="標楷體" w:eastAsia="標楷體" w:hAnsi="標楷體" w:cs="Times New Roman" w:hint="eastAsia"/>
              </w:rPr>
              <w:t>不足</w:t>
            </w:r>
          </w:p>
        </w:tc>
      </w:tr>
      <w:tr w:rsidR="00AE6BE3" w:rsidRPr="00AE6BE3" w:rsidTr="00E046B3">
        <w:trPr>
          <w:trHeight w:val="595"/>
          <w:jc w:val="center"/>
        </w:trPr>
        <w:tc>
          <w:tcPr>
            <w:tcW w:w="1831" w:type="dxa"/>
            <w:gridSpan w:val="2"/>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rPr>
              <w:t>主題內容與方法技巧</w:t>
            </w:r>
          </w:p>
        </w:tc>
        <w:tc>
          <w:tcPr>
            <w:tcW w:w="4400"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□教學方法嚴謹</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□教材內容充實</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□教學規劃具特色</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□取材豐富組織嚴謹</w:t>
            </w:r>
          </w:p>
        </w:tc>
        <w:tc>
          <w:tcPr>
            <w:tcW w:w="4401"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□教學方法不嚴謹</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□教材內容不充實</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□教學規劃無特色</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□取材不佳組織鬆散</w:t>
            </w:r>
          </w:p>
        </w:tc>
      </w:tr>
      <w:tr w:rsidR="00AE6BE3" w:rsidRPr="00AE6BE3" w:rsidTr="00E046B3">
        <w:trPr>
          <w:trHeight w:val="595"/>
          <w:jc w:val="center"/>
        </w:trPr>
        <w:tc>
          <w:tcPr>
            <w:tcW w:w="1831" w:type="dxa"/>
            <w:gridSpan w:val="2"/>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rPr>
              <w:t>應用或創新</w:t>
            </w:r>
          </w:p>
        </w:tc>
        <w:tc>
          <w:tcPr>
            <w:tcW w:w="4400"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□創新</w:t>
            </w:r>
            <w:r w:rsidRPr="00AE6BE3">
              <w:rPr>
                <w:rFonts w:ascii="標楷體" w:eastAsia="標楷體" w:hAnsi="標楷體" w:cs="Times New Roman"/>
              </w:rPr>
              <w:t>教學方法</w:t>
            </w:r>
            <w:r w:rsidRPr="00AE6BE3">
              <w:rPr>
                <w:rFonts w:ascii="標楷體" w:eastAsia="標楷體" w:hAnsi="標楷體" w:cs="Times New Roman" w:hint="eastAsia"/>
              </w:rPr>
              <w:t>之運用</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w:t>
            </w:r>
            <w:r w:rsidRPr="00AE6BE3">
              <w:rPr>
                <w:rFonts w:ascii="標楷體" w:eastAsia="標楷體" w:hAnsi="標楷體" w:cs="Times New Roman"/>
              </w:rPr>
              <w:t>創新開發之教材</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□其他：</w:t>
            </w:r>
          </w:p>
        </w:tc>
        <w:tc>
          <w:tcPr>
            <w:tcW w:w="4401"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□無創新</w:t>
            </w:r>
            <w:r w:rsidRPr="00AE6BE3">
              <w:rPr>
                <w:rFonts w:ascii="標楷體" w:eastAsia="標楷體" w:hAnsi="標楷體" w:cs="Times New Roman"/>
              </w:rPr>
              <w:t>教學方法</w:t>
            </w:r>
            <w:r w:rsidRPr="00AE6BE3">
              <w:rPr>
                <w:rFonts w:ascii="標楷體" w:eastAsia="標楷體" w:hAnsi="標楷體" w:cs="Times New Roman" w:hint="eastAsia"/>
              </w:rPr>
              <w:t>之運用</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□無</w:t>
            </w:r>
            <w:r w:rsidRPr="00AE6BE3">
              <w:rPr>
                <w:rFonts w:ascii="標楷體" w:eastAsia="標楷體" w:hAnsi="標楷體" w:cs="Times New Roman"/>
              </w:rPr>
              <w:t>創新開發之教材</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□其他：</w:t>
            </w:r>
          </w:p>
        </w:tc>
      </w:tr>
      <w:tr w:rsidR="00AE6BE3" w:rsidRPr="00AE6BE3" w:rsidTr="00E046B3">
        <w:trPr>
          <w:trHeight w:val="595"/>
          <w:jc w:val="center"/>
        </w:trPr>
        <w:tc>
          <w:tcPr>
            <w:tcW w:w="1831" w:type="dxa"/>
            <w:gridSpan w:val="2"/>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rPr>
              <w:t>成果貢獻</w:t>
            </w:r>
          </w:p>
        </w:tc>
        <w:tc>
          <w:tcPr>
            <w:tcW w:w="4400"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□教學安排有正向學習成效</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□有持續性之教學成果</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□教學成果與貢獻豐碩</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□所獲結論具教學實用價值</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□見解創新</w:t>
            </w:r>
          </w:p>
        </w:tc>
        <w:tc>
          <w:tcPr>
            <w:tcW w:w="4401"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□教學安排無正向學習成效</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□無持續性之教學成果</w:t>
            </w:r>
          </w:p>
          <w:p w:rsidR="00AE6BE3" w:rsidRPr="00AE6BE3" w:rsidRDefault="00AE6BE3" w:rsidP="00E046B3">
            <w:pPr>
              <w:snapToGrid w:val="0"/>
              <w:ind w:leftChars="-1" w:left="218" w:hangingChars="100" w:hanging="220"/>
              <w:rPr>
                <w:rFonts w:ascii="標楷體" w:eastAsia="標楷體" w:hAnsi="標楷體" w:cs="Times New Roman"/>
              </w:rPr>
            </w:pPr>
            <w:r w:rsidRPr="00AE6BE3">
              <w:rPr>
                <w:rFonts w:ascii="標楷體" w:eastAsia="標楷體" w:hAnsi="標楷體" w:cs="Times New Roman" w:hint="eastAsia"/>
              </w:rPr>
              <w:t>□教學成果與貢獻不佳</w:t>
            </w:r>
          </w:p>
          <w:p w:rsidR="00AE6BE3" w:rsidRPr="00AE6BE3" w:rsidRDefault="00AE6BE3" w:rsidP="00E046B3">
            <w:pPr>
              <w:snapToGrid w:val="0"/>
              <w:ind w:leftChars="-1" w:left="218" w:hangingChars="100" w:hanging="220"/>
              <w:rPr>
                <w:rFonts w:ascii="標楷體" w:eastAsia="標楷體" w:hAnsi="標楷體" w:cs="Times New Roman"/>
              </w:rPr>
            </w:pPr>
            <w:r w:rsidRPr="00AE6BE3">
              <w:rPr>
                <w:rFonts w:ascii="標楷體" w:eastAsia="標楷體" w:hAnsi="標楷體" w:cs="Times New Roman" w:hint="eastAsia"/>
              </w:rPr>
              <w:t>□所獲結論具教學無實用價值</w:t>
            </w:r>
          </w:p>
          <w:p w:rsidR="00AE6BE3" w:rsidRPr="00AE6BE3" w:rsidRDefault="00AE6BE3" w:rsidP="00E046B3">
            <w:pPr>
              <w:snapToGrid w:val="0"/>
              <w:ind w:leftChars="-1" w:left="218" w:hangingChars="100" w:hanging="220"/>
              <w:rPr>
                <w:rFonts w:ascii="標楷體" w:eastAsia="標楷體" w:hAnsi="標楷體" w:cs="Times New Roman"/>
              </w:rPr>
            </w:pPr>
            <w:r w:rsidRPr="00AE6BE3">
              <w:rPr>
                <w:rFonts w:ascii="標楷體" w:eastAsia="標楷體" w:hAnsi="標楷體" w:cs="Times New Roman" w:hint="eastAsia"/>
              </w:rPr>
              <w:t>□非個人原創性，以整理、增刪、組合或編排他人著作</w:t>
            </w:r>
          </w:p>
          <w:p w:rsidR="00AE6BE3" w:rsidRPr="00AE6BE3" w:rsidRDefault="00AE6BE3" w:rsidP="00E046B3">
            <w:pPr>
              <w:snapToGrid w:val="0"/>
              <w:ind w:leftChars="-1" w:left="218" w:hangingChars="100" w:hanging="220"/>
              <w:rPr>
                <w:rFonts w:ascii="標楷體" w:eastAsia="標楷體" w:hAnsi="標楷體" w:cs="Times New Roman"/>
              </w:rPr>
            </w:pPr>
            <w:r w:rsidRPr="00AE6BE3">
              <w:rPr>
                <w:rFonts w:ascii="標楷體" w:eastAsia="標楷體" w:hAnsi="標楷體" w:cs="Times New Roman" w:hint="eastAsia"/>
              </w:rPr>
              <w:t>□涉及抄襲或其他違反學術倫理情事（請於審查意見欄指出具體事實）</w:t>
            </w:r>
          </w:p>
        </w:tc>
      </w:tr>
      <w:tr w:rsidR="00AE6BE3" w:rsidRPr="00AE6BE3" w:rsidTr="00E046B3">
        <w:trPr>
          <w:trHeight w:val="595"/>
          <w:jc w:val="center"/>
        </w:trPr>
        <w:tc>
          <w:tcPr>
            <w:tcW w:w="1831" w:type="dxa"/>
            <w:gridSpan w:val="2"/>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整體</w:t>
            </w:r>
          </w:p>
        </w:tc>
        <w:tc>
          <w:tcPr>
            <w:tcW w:w="4400"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□七年內（含代表著作五年內）教學實務與專業之整體成就優良</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□其他：</w:t>
            </w:r>
          </w:p>
        </w:tc>
        <w:tc>
          <w:tcPr>
            <w:tcW w:w="4401" w:type="dxa"/>
            <w:gridSpan w:val="3"/>
            <w:vAlign w:val="center"/>
          </w:tcPr>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□七年內（含代表著作五年內）教學實務與專業之整體成就差</w:t>
            </w:r>
          </w:p>
          <w:p w:rsidR="00AE6BE3" w:rsidRPr="00AE6BE3" w:rsidRDefault="00AE6BE3" w:rsidP="00E046B3">
            <w:pPr>
              <w:snapToGrid w:val="0"/>
              <w:ind w:leftChars="-1" w:left="-2"/>
              <w:rPr>
                <w:rFonts w:ascii="標楷體" w:eastAsia="標楷體" w:hAnsi="標楷體" w:cs="Times New Roman"/>
              </w:rPr>
            </w:pPr>
            <w:r w:rsidRPr="00AE6BE3">
              <w:rPr>
                <w:rFonts w:ascii="標楷體" w:eastAsia="標楷體" w:hAnsi="標楷體" w:cs="Times New Roman" w:hint="eastAsia"/>
              </w:rPr>
              <w:t>□其他：</w:t>
            </w:r>
          </w:p>
        </w:tc>
      </w:tr>
      <w:tr w:rsidR="00AE6BE3" w:rsidRPr="00AE6BE3" w:rsidTr="00E046B3">
        <w:trPr>
          <w:trHeight w:val="583"/>
          <w:jc w:val="center"/>
        </w:trPr>
        <w:tc>
          <w:tcPr>
            <w:tcW w:w="10632" w:type="dxa"/>
            <w:gridSpan w:val="8"/>
            <w:vAlign w:val="center"/>
          </w:tcPr>
          <w:p w:rsidR="00AE6BE3" w:rsidRPr="00AE6BE3" w:rsidRDefault="00AE6BE3" w:rsidP="00E046B3">
            <w:pPr>
              <w:snapToGrid w:val="0"/>
              <w:ind w:leftChars="-1" w:left="-2"/>
              <w:jc w:val="center"/>
              <w:rPr>
                <w:rFonts w:ascii="標楷體" w:eastAsia="標楷體" w:hAnsi="標楷體" w:cs="Times New Roman"/>
                <w:szCs w:val="24"/>
              </w:rPr>
            </w:pPr>
            <w:r w:rsidRPr="00AE6BE3">
              <w:rPr>
                <w:rFonts w:ascii="標楷體" w:eastAsia="標楷體" w:hAnsi="標楷體" w:cs="Times New Roman" w:hint="eastAsia"/>
                <w:szCs w:val="24"/>
              </w:rPr>
              <w:t>總評</w:t>
            </w:r>
          </w:p>
        </w:tc>
      </w:tr>
      <w:tr w:rsidR="00AE6BE3" w:rsidRPr="00AE6BE3" w:rsidTr="00E046B3">
        <w:trPr>
          <w:trHeight w:val="952"/>
          <w:jc w:val="center"/>
        </w:trPr>
        <w:tc>
          <w:tcPr>
            <w:tcW w:w="10632" w:type="dxa"/>
            <w:gridSpan w:val="8"/>
          </w:tcPr>
          <w:p w:rsidR="00AE6BE3" w:rsidRPr="00AE6BE3" w:rsidRDefault="00AE6BE3" w:rsidP="00E046B3">
            <w:pPr>
              <w:snapToGrid w:val="0"/>
              <w:spacing w:line="0" w:lineRule="atLeast"/>
              <w:jc w:val="both"/>
              <w:rPr>
                <w:rFonts w:ascii="標楷體" w:eastAsia="標楷體" w:hAnsi="標楷體" w:cs="Times New Roman"/>
                <w:szCs w:val="24"/>
              </w:rPr>
            </w:pPr>
            <w:r w:rsidRPr="00AE6BE3">
              <w:rPr>
                <w:rFonts w:ascii="標楷體" w:eastAsia="標楷體" w:hAnsi="標楷體" w:cs="Times New Roman"/>
                <w:szCs w:val="24"/>
              </w:rPr>
              <w:t>一、本案及格底線分數為</w:t>
            </w:r>
            <w:r w:rsidRPr="00AE6BE3">
              <w:rPr>
                <w:rFonts w:ascii="標楷體" w:eastAsia="標楷體" w:hAnsi="標楷體" w:cs="Times New Roman" w:hint="eastAsia"/>
                <w:szCs w:val="24"/>
                <w:bdr w:val="single" w:sz="4" w:space="0" w:color="auto"/>
              </w:rPr>
              <w:t>70</w:t>
            </w:r>
            <w:r w:rsidRPr="00AE6BE3">
              <w:rPr>
                <w:rFonts w:ascii="標楷體" w:eastAsia="標楷體" w:hAnsi="標楷體" w:cs="Times New Roman"/>
                <w:szCs w:val="24"/>
              </w:rPr>
              <w:t>分。本人評定本案為</w:t>
            </w:r>
            <w:r w:rsidRPr="00AE6BE3">
              <w:rPr>
                <w:rFonts w:ascii="標楷體" w:eastAsia="標楷體" w:hAnsi="標楷體" w:cs="Times New Roman" w:hint="eastAsia"/>
                <w:szCs w:val="24"/>
              </w:rPr>
              <w:t>□</w:t>
            </w:r>
            <w:r w:rsidRPr="00AE6BE3">
              <w:rPr>
                <w:rFonts w:ascii="標楷體" w:eastAsia="標楷體" w:hAnsi="標楷體" w:cs="Times New Roman"/>
                <w:szCs w:val="24"/>
              </w:rPr>
              <w:t>及格。</w:t>
            </w:r>
            <w:r w:rsidRPr="00AE6BE3">
              <w:rPr>
                <w:rFonts w:ascii="標楷體" w:eastAsia="標楷體" w:hAnsi="標楷體" w:cs="Times New Roman" w:hint="eastAsia"/>
                <w:szCs w:val="24"/>
              </w:rPr>
              <w:t>□</w:t>
            </w:r>
            <w:r w:rsidRPr="00AE6BE3">
              <w:rPr>
                <w:rFonts w:ascii="標楷體" w:eastAsia="標楷體" w:hAnsi="標楷體" w:cs="Times New Roman"/>
                <w:szCs w:val="24"/>
              </w:rPr>
              <w:t>不及格。</w:t>
            </w:r>
          </w:p>
          <w:p w:rsidR="00AE6BE3" w:rsidRPr="00AE6BE3" w:rsidRDefault="00AE6BE3" w:rsidP="00E046B3">
            <w:pPr>
              <w:snapToGrid w:val="0"/>
              <w:spacing w:line="0" w:lineRule="atLeast"/>
              <w:ind w:left="440" w:hangingChars="200" w:hanging="440"/>
              <w:jc w:val="both"/>
              <w:rPr>
                <w:rFonts w:ascii="標楷體" w:eastAsia="標楷體" w:hAnsi="標楷體" w:cs="Times New Roman"/>
                <w:szCs w:val="24"/>
              </w:rPr>
            </w:pPr>
            <w:r w:rsidRPr="00AE6BE3">
              <w:rPr>
                <w:rFonts w:ascii="標楷體" w:eastAsia="標楷體" w:hAnsi="標楷體" w:cs="Times New Roman"/>
                <w:szCs w:val="24"/>
              </w:rPr>
              <w:t>二、本案如經勾選缺點欄位之「非個人原創性…」及「涉及抄襲或違反學術倫理情事」等項之一者，依專科以上學校教師資格審定辦法第11條、第12條、第37條規定，應評為不及格成績。</w:t>
            </w:r>
          </w:p>
        </w:tc>
      </w:tr>
    </w:tbl>
    <w:p w:rsidR="00AE6BE3" w:rsidRPr="00AE6BE3" w:rsidRDefault="00AE6BE3" w:rsidP="00AE6BE3">
      <w:pPr>
        <w:rPr>
          <w:rFonts w:ascii="標楷體" w:eastAsia="標楷體" w:hAnsi="標楷體" w:cs="Times New Roman"/>
          <w:szCs w:val="20"/>
        </w:rPr>
      </w:pPr>
    </w:p>
    <w:p w:rsidR="00AE6BE3" w:rsidRPr="00AE6BE3" w:rsidRDefault="00AE6BE3" w:rsidP="00966297">
      <w:pPr>
        <w:spacing w:line="300" w:lineRule="exact"/>
        <w:jc w:val="both"/>
        <w:rPr>
          <w:rFonts w:ascii="標楷體" w:eastAsia="標楷體" w:hAnsi="標楷體"/>
        </w:rPr>
      </w:pPr>
    </w:p>
    <w:sectPr w:rsidR="00AE6BE3" w:rsidRPr="00AE6BE3" w:rsidSect="005C1C15">
      <w:pgSz w:w="11910" w:h="16840"/>
      <w:pgMar w:top="1100" w:right="98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27" w:rsidRDefault="00B82527" w:rsidP="00B1793A">
      <w:r>
        <w:separator/>
      </w:r>
    </w:p>
  </w:endnote>
  <w:endnote w:type="continuationSeparator" w:id="0">
    <w:p w:rsidR="00B82527" w:rsidRDefault="00B82527" w:rsidP="00B1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27" w:rsidRDefault="00B82527" w:rsidP="00B1793A">
      <w:r>
        <w:separator/>
      </w:r>
    </w:p>
  </w:footnote>
  <w:footnote w:type="continuationSeparator" w:id="0">
    <w:p w:rsidR="00B82527" w:rsidRDefault="00B82527" w:rsidP="00B17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72468C"/>
    <w:multiLevelType w:val="hybridMultilevel"/>
    <w:tmpl w:val="3E10794C"/>
    <w:lvl w:ilvl="0" w:tplc="48A2FA32">
      <w:start w:val="1"/>
      <w:numFmt w:val="decimal"/>
      <w:lvlText w:val="%1."/>
      <w:lvlJc w:val="left"/>
      <w:pPr>
        <w:ind w:left="2145" w:hanging="480"/>
      </w:pPr>
      <w:rPr>
        <w:rFonts w:hint="eastAsia"/>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2">
    <w:nsid w:val="15AD3D2D"/>
    <w:multiLevelType w:val="hybridMultilevel"/>
    <w:tmpl w:val="6950A1CE"/>
    <w:lvl w:ilvl="0" w:tplc="302A319C">
      <w:start w:val="1"/>
      <w:numFmt w:val="taiwaneseCountingThousand"/>
      <w:lvlText w:val="(%1)"/>
      <w:lvlJc w:val="left"/>
      <w:pPr>
        <w:ind w:left="2194" w:firstLine="0"/>
      </w:pPr>
      <w:rPr>
        <w:rFonts w:hint="default"/>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3">
    <w:nsid w:val="1DE6465D"/>
    <w:multiLevelType w:val="hybridMultilevel"/>
    <w:tmpl w:val="C30C1AA2"/>
    <w:lvl w:ilvl="0" w:tplc="302A319C">
      <w:start w:val="1"/>
      <w:numFmt w:val="taiwaneseCountingThousand"/>
      <w:lvlText w:val="(%1)"/>
      <w:lvlJc w:val="left"/>
      <w:pPr>
        <w:ind w:left="1647" w:hanging="450"/>
      </w:pPr>
      <w:rPr>
        <w:rFonts w:hint="default"/>
        <w:color w:val="auto"/>
      </w:rPr>
    </w:lvl>
    <w:lvl w:ilvl="1" w:tplc="04090019" w:tentative="1">
      <w:start w:val="1"/>
      <w:numFmt w:val="ideographTraditional"/>
      <w:lvlText w:val="%2、"/>
      <w:lvlJc w:val="left"/>
      <w:pPr>
        <w:ind w:left="2157" w:hanging="480"/>
      </w:pPr>
    </w:lvl>
    <w:lvl w:ilvl="2" w:tplc="0409001B" w:tentative="1">
      <w:start w:val="1"/>
      <w:numFmt w:val="lowerRoman"/>
      <w:lvlText w:val="%3."/>
      <w:lvlJc w:val="right"/>
      <w:pPr>
        <w:ind w:left="2637" w:hanging="480"/>
      </w:pPr>
    </w:lvl>
    <w:lvl w:ilvl="3" w:tplc="0409000F" w:tentative="1">
      <w:start w:val="1"/>
      <w:numFmt w:val="decimal"/>
      <w:lvlText w:val="%4."/>
      <w:lvlJc w:val="left"/>
      <w:pPr>
        <w:ind w:left="3117" w:hanging="480"/>
      </w:pPr>
    </w:lvl>
    <w:lvl w:ilvl="4" w:tplc="04090019" w:tentative="1">
      <w:start w:val="1"/>
      <w:numFmt w:val="ideographTraditional"/>
      <w:lvlText w:val="%5、"/>
      <w:lvlJc w:val="left"/>
      <w:pPr>
        <w:ind w:left="3597" w:hanging="480"/>
      </w:pPr>
    </w:lvl>
    <w:lvl w:ilvl="5" w:tplc="0409001B" w:tentative="1">
      <w:start w:val="1"/>
      <w:numFmt w:val="lowerRoman"/>
      <w:lvlText w:val="%6."/>
      <w:lvlJc w:val="right"/>
      <w:pPr>
        <w:ind w:left="4077" w:hanging="480"/>
      </w:pPr>
    </w:lvl>
    <w:lvl w:ilvl="6" w:tplc="0409000F" w:tentative="1">
      <w:start w:val="1"/>
      <w:numFmt w:val="decimal"/>
      <w:lvlText w:val="%7."/>
      <w:lvlJc w:val="left"/>
      <w:pPr>
        <w:ind w:left="4557" w:hanging="480"/>
      </w:pPr>
    </w:lvl>
    <w:lvl w:ilvl="7" w:tplc="04090019" w:tentative="1">
      <w:start w:val="1"/>
      <w:numFmt w:val="ideographTraditional"/>
      <w:lvlText w:val="%8、"/>
      <w:lvlJc w:val="left"/>
      <w:pPr>
        <w:ind w:left="5037" w:hanging="480"/>
      </w:pPr>
    </w:lvl>
    <w:lvl w:ilvl="8" w:tplc="0409001B" w:tentative="1">
      <w:start w:val="1"/>
      <w:numFmt w:val="lowerRoman"/>
      <w:lvlText w:val="%9."/>
      <w:lvlJc w:val="right"/>
      <w:pPr>
        <w:ind w:left="5517" w:hanging="480"/>
      </w:pPr>
    </w:lvl>
  </w:abstractNum>
  <w:abstractNum w:abstractNumId="4">
    <w:nsid w:val="226E1A88"/>
    <w:multiLevelType w:val="hybridMultilevel"/>
    <w:tmpl w:val="D012E2B0"/>
    <w:lvl w:ilvl="0" w:tplc="302A319C">
      <w:start w:val="1"/>
      <w:numFmt w:val="taiwaneseCountingThousand"/>
      <w:lvlText w:val="(%1)"/>
      <w:lvlJc w:val="left"/>
      <w:pPr>
        <w:ind w:left="1647" w:hanging="450"/>
      </w:pPr>
      <w:rPr>
        <w:rFonts w:hint="default"/>
      </w:rPr>
    </w:lvl>
    <w:lvl w:ilvl="1" w:tplc="04090019" w:tentative="1">
      <w:start w:val="1"/>
      <w:numFmt w:val="ideographTraditional"/>
      <w:lvlText w:val="%2、"/>
      <w:lvlJc w:val="left"/>
      <w:pPr>
        <w:ind w:left="2157" w:hanging="480"/>
      </w:pPr>
    </w:lvl>
    <w:lvl w:ilvl="2" w:tplc="0409001B" w:tentative="1">
      <w:start w:val="1"/>
      <w:numFmt w:val="lowerRoman"/>
      <w:lvlText w:val="%3."/>
      <w:lvlJc w:val="right"/>
      <w:pPr>
        <w:ind w:left="2637" w:hanging="480"/>
      </w:pPr>
    </w:lvl>
    <w:lvl w:ilvl="3" w:tplc="0409000F" w:tentative="1">
      <w:start w:val="1"/>
      <w:numFmt w:val="decimal"/>
      <w:lvlText w:val="%4."/>
      <w:lvlJc w:val="left"/>
      <w:pPr>
        <w:ind w:left="3117" w:hanging="480"/>
      </w:pPr>
    </w:lvl>
    <w:lvl w:ilvl="4" w:tplc="04090019" w:tentative="1">
      <w:start w:val="1"/>
      <w:numFmt w:val="ideographTraditional"/>
      <w:lvlText w:val="%5、"/>
      <w:lvlJc w:val="left"/>
      <w:pPr>
        <w:ind w:left="3597" w:hanging="480"/>
      </w:pPr>
    </w:lvl>
    <w:lvl w:ilvl="5" w:tplc="0409001B" w:tentative="1">
      <w:start w:val="1"/>
      <w:numFmt w:val="lowerRoman"/>
      <w:lvlText w:val="%6."/>
      <w:lvlJc w:val="right"/>
      <w:pPr>
        <w:ind w:left="4077" w:hanging="480"/>
      </w:pPr>
    </w:lvl>
    <w:lvl w:ilvl="6" w:tplc="0409000F" w:tentative="1">
      <w:start w:val="1"/>
      <w:numFmt w:val="decimal"/>
      <w:lvlText w:val="%7."/>
      <w:lvlJc w:val="left"/>
      <w:pPr>
        <w:ind w:left="4557" w:hanging="480"/>
      </w:pPr>
    </w:lvl>
    <w:lvl w:ilvl="7" w:tplc="04090019" w:tentative="1">
      <w:start w:val="1"/>
      <w:numFmt w:val="ideographTraditional"/>
      <w:lvlText w:val="%8、"/>
      <w:lvlJc w:val="left"/>
      <w:pPr>
        <w:ind w:left="5037" w:hanging="480"/>
      </w:pPr>
    </w:lvl>
    <w:lvl w:ilvl="8" w:tplc="0409001B" w:tentative="1">
      <w:start w:val="1"/>
      <w:numFmt w:val="lowerRoman"/>
      <w:lvlText w:val="%9."/>
      <w:lvlJc w:val="right"/>
      <w:pPr>
        <w:ind w:left="5517" w:hanging="480"/>
      </w:pPr>
    </w:lvl>
  </w:abstractNum>
  <w:abstractNum w:abstractNumId="5">
    <w:nsid w:val="2E47030E"/>
    <w:multiLevelType w:val="hybridMultilevel"/>
    <w:tmpl w:val="5AAE1AF4"/>
    <w:lvl w:ilvl="0" w:tplc="C53AD846">
      <w:start w:val="1"/>
      <w:numFmt w:val="decimal"/>
      <w:lvlText w:val="%1."/>
      <w:lvlJc w:val="center"/>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2FA87AD7"/>
    <w:multiLevelType w:val="hybridMultilevel"/>
    <w:tmpl w:val="65D4D134"/>
    <w:lvl w:ilvl="0" w:tplc="48A2FA32">
      <w:start w:val="1"/>
      <w:numFmt w:val="decimal"/>
      <w:lvlText w:val="%1."/>
      <w:lvlJc w:val="left"/>
      <w:pPr>
        <w:ind w:left="1100" w:firstLine="0"/>
      </w:pPr>
      <w:rPr>
        <w:rFonts w:hint="eastAsia"/>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7">
    <w:nsid w:val="370A418A"/>
    <w:multiLevelType w:val="hybridMultilevel"/>
    <w:tmpl w:val="5934A58E"/>
    <w:lvl w:ilvl="0" w:tplc="302A319C">
      <w:start w:val="1"/>
      <w:numFmt w:val="taiwaneseCountingThousand"/>
      <w:lvlText w:val="(%1)"/>
      <w:lvlJc w:val="left"/>
      <w:pPr>
        <w:ind w:left="1665" w:hanging="450"/>
      </w:pPr>
      <w:rPr>
        <w:rFonts w:hint="default"/>
      </w:rPr>
    </w:lvl>
    <w:lvl w:ilvl="1" w:tplc="C53AD846">
      <w:start w:val="1"/>
      <w:numFmt w:val="decimal"/>
      <w:lvlText w:val="%2."/>
      <w:lvlJc w:val="center"/>
      <w:pPr>
        <w:ind w:left="2025" w:hanging="465"/>
      </w:pPr>
      <w:rPr>
        <w:rFonts w:hint="eastAsia"/>
      </w:rPr>
    </w:lvl>
    <w:lvl w:ilvl="2" w:tplc="04090001">
      <w:start w:val="1"/>
      <w:numFmt w:val="bullet"/>
      <w:lvlText w:val=""/>
      <w:lvlJc w:val="left"/>
      <w:pPr>
        <w:ind w:left="2391" w:hanging="216"/>
      </w:pPr>
      <w:rPr>
        <w:rFonts w:ascii="Wingdings" w:hAnsi="Wingdings" w:hint="default"/>
      </w:r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8">
    <w:nsid w:val="39081AF3"/>
    <w:multiLevelType w:val="hybridMultilevel"/>
    <w:tmpl w:val="AEF69BB0"/>
    <w:lvl w:ilvl="0" w:tplc="C53AD846">
      <w:start w:val="1"/>
      <w:numFmt w:val="decimal"/>
      <w:lvlText w:val="%1."/>
      <w:lvlJc w:val="center"/>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3DF17B67"/>
    <w:multiLevelType w:val="hybridMultilevel"/>
    <w:tmpl w:val="01E85CF4"/>
    <w:lvl w:ilvl="0" w:tplc="BB960B3A">
      <w:start w:val="1"/>
      <w:numFmt w:val="taiwaneseCountingThousand"/>
      <w:lvlText w:val="%1、"/>
      <w:lvlJc w:val="left"/>
      <w:pPr>
        <w:ind w:left="2770" w:hanging="45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
    <w:nsid w:val="4120307D"/>
    <w:multiLevelType w:val="hybridMultilevel"/>
    <w:tmpl w:val="9FE4821C"/>
    <w:lvl w:ilvl="0" w:tplc="302A319C">
      <w:start w:val="1"/>
      <w:numFmt w:val="taiwaneseCountingThousand"/>
      <w:lvlText w:val="(%1)"/>
      <w:lvlJc w:val="left"/>
      <w:pPr>
        <w:ind w:left="1560" w:hanging="45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1">
    <w:nsid w:val="41412511"/>
    <w:multiLevelType w:val="hybridMultilevel"/>
    <w:tmpl w:val="E042E538"/>
    <w:lvl w:ilvl="0" w:tplc="C53AD846">
      <w:start w:val="1"/>
      <w:numFmt w:val="decimal"/>
      <w:lvlText w:val="%1."/>
      <w:lvlJc w:val="center"/>
      <w:pPr>
        <w:ind w:left="2040" w:hanging="480"/>
      </w:pPr>
      <w:rPr>
        <w:rFonts w:hint="eastAsia"/>
      </w:rPr>
    </w:lvl>
    <w:lvl w:ilvl="1" w:tplc="37841FFE">
      <w:start w:val="1"/>
      <w:numFmt w:val="taiwaneseCountingThousand"/>
      <w:lvlText w:val="(%2)"/>
      <w:lvlJc w:val="left"/>
      <w:pPr>
        <w:ind w:left="2472" w:hanging="432"/>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49BE3EA2"/>
    <w:multiLevelType w:val="hybridMultilevel"/>
    <w:tmpl w:val="041885CC"/>
    <w:lvl w:ilvl="0" w:tplc="915268DC">
      <w:start w:val="1"/>
      <w:numFmt w:val="taiwaneseCountingThousand"/>
      <w:lvlText w:val="%1、"/>
      <w:lvlJc w:val="left"/>
      <w:pPr>
        <w:ind w:left="1100" w:firstLine="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3">
    <w:nsid w:val="4EDC10C6"/>
    <w:multiLevelType w:val="hybridMultilevel"/>
    <w:tmpl w:val="50A43CC0"/>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4">
    <w:nsid w:val="4FBE618E"/>
    <w:multiLevelType w:val="hybridMultilevel"/>
    <w:tmpl w:val="C046F512"/>
    <w:lvl w:ilvl="0" w:tplc="F57E947E">
      <w:start w:val="1"/>
      <w:numFmt w:val="taiwaneseCountingThousand"/>
      <w:lvlText w:val="%1、"/>
      <w:lvlJc w:val="left"/>
      <w:pPr>
        <w:ind w:left="2862" w:hanging="450"/>
      </w:pPr>
      <w:rPr>
        <w:rFonts w:hint="default"/>
      </w:rPr>
    </w:lvl>
    <w:lvl w:ilvl="1" w:tplc="04090019" w:tentative="1">
      <w:start w:val="1"/>
      <w:numFmt w:val="ideographTraditional"/>
      <w:lvlText w:val="%2、"/>
      <w:lvlJc w:val="left"/>
      <w:pPr>
        <w:ind w:left="2157" w:hanging="480"/>
      </w:pPr>
    </w:lvl>
    <w:lvl w:ilvl="2" w:tplc="0409001B" w:tentative="1">
      <w:start w:val="1"/>
      <w:numFmt w:val="lowerRoman"/>
      <w:lvlText w:val="%3."/>
      <w:lvlJc w:val="right"/>
      <w:pPr>
        <w:ind w:left="2637" w:hanging="480"/>
      </w:pPr>
    </w:lvl>
    <w:lvl w:ilvl="3" w:tplc="0409000F" w:tentative="1">
      <w:start w:val="1"/>
      <w:numFmt w:val="decimal"/>
      <w:lvlText w:val="%4."/>
      <w:lvlJc w:val="left"/>
      <w:pPr>
        <w:ind w:left="3117" w:hanging="480"/>
      </w:pPr>
    </w:lvl>
    <w:lvl w:ilvl="4" w:tplc="04090019" w:tentative="1">
      <w:start w:val="1"/>
      <w:numFmt w:val="ideographTraditional"/>
      <w:lvlText w:val="%5、"/>
      <w:lvlJc w:val="left"/>
      <w:pPr>
        <w:ind w:left="3597" w:hanging="480"/>
      </w:pPr>
    </w:lvl>
    <w:lvl w:ilvl="5" w:tplc="0409001B" w:tentative="1">
      <w:start w:val="1"/>
      <w:numFmt w:val="lowerRoman"/>
      <w:lvlText w:val="%6."/>
      <w:lvlJc w:val="right"/>
      <w:pPr>
        <w:ind w:left="4077" w:hanging="480"/>
      </w:pPr>
    </w:lvl>
    <w:lvl w:ilvl="6" w:tplc="0409000F" w:tentative="1">
      <w:start w:val="1"/>
      <w:numFmt w:val="decimal"/>
      <w:lvlText w:val="%7."/>
      <w:lvlJc w:val="left"/>
      <w:pPr>
        <w:ind w:left="4557" w:hanging="480"/>
      </w:pPr>
    </w:lvl>
    <w:lvl w:ilvl="7" w:tplc="04090019" w:tentative="1">
      <w:start w:val="1"/>
      <w:numFmt w:val="ideographTraditional"/>
      <w:lvlText w:val="%8、"/>
      <w:lvlJc w:val="left"/>
      <w:pPr>
        <w:ind w:left="5037" w:hanging="480"/>
      </w:pPr>
    </w:lvl>
    <w:lvl w:ilvl="8" w:tplc="0409001B" w:tentative="1">
      <w:start w:val="1"/>
      <w:numFmt w:val="lowerRoman"/>
      <w:lvlText w:val="%9."/>
      <w:lvlJc w:val="right"/>
      <w:pPr>
        <w:ind w:left="5517" w:hanging="480"/>
      </w:pPr>
    </w:lvl>
  </w:abstractNum>
  <w:abstractNum w:abstractNumId="15">
    <w:nsid w:val="680A091E"/>
    <w:multiLevelType w:val="hybridMultilevel"/>
    <w:tmpl w:val="DB20E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011306"/>
    <w:multiLevelType w:val="hybridMultilevel"/>
    <w:tmpl w:val="1BA25814"/>
    <w:lvl w:ilvl="0" w:tplc="C53AD846">
      <w:start w:val="1"/>
      <w:numFmt w:val="decimal"/>
      <w:lvlText w:val="%1."/>
      <w:lvlJc w:val="center"/>
      <w:pPr>
        <w:ind w:left="2127" w:hanging="480"/>
      </w:pPr>
      <w:rPr>
        <w:rFonts w:hint="eastAsia"/>
      </w:rPr>
    </w:lvl>
    <w:lvl w:ilvl="1" w:tplc="C53AD846">
      <w:start w:val="1"/>
      <w:numFmt w:val="decimal"/>
      <w:lvlText w:val="%2."/>
      <w:lvlJc w:val="center"/>
      <w:pPr>
        <w:ind w:left="2607" w:hanging="480"/>
      </w:pPr>
      <w:rPr>
        <w:rFonts w:hint="eastAsia"/>
      </w:r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17">
    <w:nsid w:val="74D618EB"/>
    <w:multiLevelType w:val="hybridMultilevel"/>
    <w:tmpl w:val="64D49090"/>
    <w:lvl w:ilvl="0" w:tplc="302A319C">
      <w:start w:val="1"/>
      <w:numFmt w:val="taiwaneseCountingThousand"/>
      <w:lvlText w:val="(%1)"/>
      <w:lvlJc w:val="left"/>
      <w:pPr>
        <w:ind w:left="1560" w:firstLine="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75C72251"/>
    <w:multiLevelType w:val="hybridMultilevel"/>
    <w:tmpl w:val="838AEF4A"/>
    <w:lvl w:ilvl="0" w:tplc="18027B42">
      <w:start w:val="1"/>
      <w:numFmt w:val="taiwaneseCountingThousand"/>
      <w:lvlText w:val="%1、"/>
      <w:lvlJc w:val="left"/>
      <w:pPr>
        <w:ind w:left="1100" w:firstLine="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9">
    <w:nsid w:val="760E4603"/>
    <w:multiLevelType w:val="hybridMultilevel"/>
    <w:tmpl w:val="EE387124"/>
    <w:lvl w:ilvl="0" w:tplc="302A319C">
      <w:start w:val="1"/>
      <w:numFmt w:val="taiwaneseCountingThousand"/>
      <w:lvlText w:val="(%1)"/>
      <w:lvlJc w:val="left"/>
      <w:pPr>
        <w:ind w:left="1560" w:hanging="450"/>
      </w:pPr>
      <w:rPr>
        <w:rFonts w:hint="default"/>
        <w:color w:val="auto"/>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num w:numId="1">
    <w:abstractNumId w:val="15"/>
  </w:num>
  <w:num w:numId="2">
    <w:abstractNumId w:val="13"/>
  </w:num>
  <w:num w:numId="3">
    <w:abstractNumId w:val="17"/>
  </w:num>
  <w:num w:numId="4">
    <w:abstractNumId w:val="18"/>
  </w:num>
  <w:num w:numId="5">
    <w:abstractNumId w:val="12"/>
  </w:num>
  <w:num w:numId="6">
    <w:abstractNumId w:val="6"/>
  </w:num>
  <w:num w:numId="7">
    <w:abstractNumId w:val="2"/>
  </w:num>
  <w:num w:numId="8">
    <w:abstractNumId w:val="19"/>
  </w:num>
  <w:num w:numId="9">
    <w:abstractNumId w:val="9"/>
  </w:num>
  <w:num w:numId="10">
    <w:abstractNumId w:val="7"/>
  </w:num>
  <w:num w:numId="11">
    <w:abstractNumId w:val="14"/>
  </w:num>
  <w:num w:numId="12">
    <w:abstractNumId w:val="4"/>
  </w:num>
  <w:num w:numId="13">
    <w:abstractNumId w:val="3"/>
  </w:num>
  <w:num w:numId="14">
    <w:abstractNumId w:val="10"/>
  </w:num>
  <w:num w:numId="15">
    <w:abstractNumId w:val="0"/>
  </w:num>
  <w:num w:numId="16">
    <w:abstractNumId w:val="1"/>
  </w:num>
  <w:num w:numId="17">
    <w:abstractNumId w:val="11"/>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F9"/>
    <w:rsid w:val="0001602E"/>
    <w:rsid w:val="000E03DA"/>
    <w:rsid w:val="00281CB5"/>
    <w:rsid w:val="00332FE4"/>
    <w:rsid w:val="003376DC"/>
    <w:rsid w:val="00386668"/>
    <w:rsid w:val="00393323"/>
    <w:rsid w:val="003A3F2A"/>
    <w:rsid w:val="003B4AE7"/>
    <w:rsid w:val="0041628C"/>
    <w:rsid w:val="004429A4"/>
    <w:rsid w:val="00461E79"/>
    <w:rsid w:val="004D17CB"/>
    <w:rsid w:val="00543F53"/>
    <w:rsid w:val="00591808"/>
    <w:rsid w:val="005C1C15"/>
    <w:rsid w:val="005F4C08"/>
    <w:rsid w:val="006903F9"/>
    <w:rsid w:val="006B0E2F"/>
    <w:rsid w:val="006F04B1"/>
    <w:rsid w:val="0080534E"/>
    <w:rsid w:val="00830711"/>
    <w:rsid w:val="008C03AD"/>
    <w:rsid w:val="009328BC"/>
    <w:rsid w:val="00966297"/>
    <w:rsid w:val="009A6A49"/>
    <w:rsid w:val="009F1468"/>
    <w:rsid w:val="00A51A7F"/>
    <w:rsid w:val="00A71FC8"/>
    <w:rsid w:val="00AE3FBA"/>
    <w:rsid w:val="00AE6BE3"/>
    <w:rsid w:val="00B1793A"/>
    <w:rsid w:val="00B320E6"/>
    <w:rsid w:val="00B82527"/>
    <w:rsid w:val="00BC22D8"/>
    <w:rsid w:val="00C2528F"/>
    <w:rsid w:val="00CA6EA1"/>
    <w:rsid w:val="00DC5184"/>
    <w:rsid w:val="00E046B3"/>
    <w:rsid w:val="00E1752D"/>
    <w:rsid w:val="00E50548"/>
    <w:rsid w:val="00ED7D15"/>
    <w:rsid w:val="00F5029F"/>
    <w:rsid w:val="00FE0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29A4"/>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rsid w:val="004429A4"/>
    <w:pPr>
      <w:spacing w:line="572" w:lineRule="exact"/>
      <w:ind w:left="71" w:right="11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29A4"/>
    <w:tblPr>
      <w:tblInd w:w="0" w:type="dxa"/>
      <w:tblCellMar>
        <w:top w:w="0" w:type="dxa"/>
        <w:left w:w="0" w:type="dxa"/>
        <w:bottom w:w="0" w:type="dxa"/>
        <w:right w:w="0" w:type="dxa"/>
      </w:tblCellMar>
    </w:tblPr>
  </w:style>
  <w:style w:type="paragraph" w:styleId="a3">
    <w:name w:val="Body Text"/>
    <w:basedOn w:val="a"/>
    <w:uiPriority w:val="1"/>
    <w:qFormat/>
    <w:rsid w:val="004429A4"/>
    <w:pPr>
      <w:ind w:left="1433"/>
    </w:pPr>
    <w:rPr>
      <w:sz w:val="24"/>
      <w:szCs w:val="24"/>
    </w:rPr>
  </w:style>
  <w:style w:type="paragraph" w:styleId="a4">
    <w:name w:val="List Paragraph"/>
    <w:basedOn w:val="a"/>
    <w:uiPriority w:val="1"/>
    <w:qFormat/>
    <w:rsid w:val="004429A4"/>
  </w:style>
  <w:style w:type="paragraph" w:customStyle="1" w:styleId="TableParagraph">
    <w:name w:val="Table Paragraph"/>
    <w:basedOn w:val="a"/>
    <w:uiPriority w:val="1"/>
    <w:qFormat/>
    <w:rsid w:val="004429A4"/>
  </w:style>
  <w:style w:type="paragraph" w:styleId="a5">
    <w:name w:val="header"/>
    <w:basedOn w:val="a"/>
    <w:link w:val="a6"/>
    <w:uiPriority w:val="99"/>
    <w:unhideWhenUsed/>
    <w:rsid w:val="00B1793A"/>
    <w:pPr>
      <w:tabs>
        <w:tab w:val="center" w:pos="4153"/>
        <w:tab w:val="right" w:pos="8306"/>
      </w:tabs>
      <w:snapToGrid w:val="0"/>
    </w:pPr>
    <w:rPr>
      <w:sz w:val="20"/>
      <w:szCs w:val="20"/>
    </w:rPr>
  </w:style>
  <w:style w:type="character" w:customStyle="1" w:styleId="a6">
    <w:name w:val="頁首 字元"/>
    <w:basedOn w:val="a0"/>
    <w:link w:val="a5"/>
    <w:uiPriority w:val="99"/>
    <w:rsid w:val="00B1793A"/>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B1793A"/>
    <w:pPr>
      <w:tabs>
        <w:tab w:val="center" w:pos="4153"/>
        <w:tab w:val="right" w:pos="8306"/>
      </w:tabs>
      <w:snapToGrid w:val="0"/>
    </w:pPr>
    <w:rPr>
      <w:sz w:val="20"/>
      <w:szCs w:val="20"/>
    </w:rPr>
  </w:style>
  <w:style w:type="character" w:customStyle="1" w:styleId="a8">
    <w:name w:val="頁尾 字元"/>
    <w:basedOn w:val="a0"/>
    <w:link w:val="a7"/>
    <w:uiPriority w:val="99"/>
    <w:rsid w:val="00B1793A"/>
    <w:rPr>
      <w:rFonts w:ascii="Noto Sans Mono CJK JP Regular" w:eastAsia="Noto Sans Mono CJK JP Regular" w:hAnsi="Noto Sans Mono CJK JP Regular" w:cs="Noto Sans Mono CJK JP Regular"/>
      <w:sz w:val="20"/>
      <w:szCs w:val="20"/>
      <w:lang w:val="zh-TW" w:eastAsia="zh-TW" w:bidi="zh-TW"/>
    </w:rPr>
  </w:style>
  <w:style w:type="paragraph" w:styleId="a9">
    <w:name w:val="Balloon Text"/>
    <w:basedOn w:val="a"/>
    <w:link w:val="aa"/>
    <w:uiPriority w:val="99"/>
    <w:semiHidden/>
    <w:unhideWhenUsed/>
    <w:rsid w:val="00BC22D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C22D8"/>
    <w:rPr>
      <w:rFonts w:asciiTheme="majorHAnsi" w:eastAsiaTheme="majorEastAsia" w:hAnsiTheme="majorHAnsi" w:cstheme="majorBidi"/>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29A4"/>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rsid w:val="004429A4"/>
    <w:pPr>
      <w:spacing w:line="572" w:lineRule="exact"/>
      <w:ind w:left="71" w:right="11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429A4"/>
    <w:tblPr>
      <w:tblInd w:w="0" w:type="dxa"/>
      <w:tblCellMar>
        <w:top w:w="0" w:type="dxa"/>
        <w:left w:w="0" w:type="dxa"/>
        <w:bottom w:w="0" w:type="dxa"/>
        <w:right w:w="0" w:type="dxa"/>
      </w:tblCellMar>
    </w:tblPr>
  </w:style>
  <w:style w:type="paragraph" w:styleId="a3">
    <w:name w:val="Body Text"/>
    <w:basedOn w:val="a"/>
    <w:uiPriority w:val="1"/>
    <w:qFormat/>
    <w:rsid w:val="004429A4"/>
    <w:pPr>
      <w:ind w:left="1433"/>
    </w:pPr>
    <w:rPr>
      <w:sz w:val="24"/>
      <w:szCs w:val="24"/>
    </w:rPr>
  </w:style>
  <w:style w:type="paragraph" w:styleId="a4">
    <w:name w:val="List Paragraph"/>
    <w:basedOn w:val="a"/>
    <w:uiPriority w:val="1"/>
    <w:qFormat/>
    <w:rsid w:val="004429A4"/>
  </w:style>
  <w:style w:type="paragraph" w:customStyle="1" w:styleId="TableParagraph">
    <w:name w:val="Table Paragraph"/>
    <w:basedOn w:val="a"/>
    <w:uiPriority w:val="1"/>
    <w:qFormat/>
    <w:rsid w:val="004429A4"/>
  </w:style>
  <w:style w:type="paragraph" w:styleId="a5">
    <w:name w:val="header"/>
    <w:basedOn w:val="a"/>
    <w:link w:val="a6"/>
    <w:uiPriority w:val="99"/>
    <w:unhideWhenUsed/>
    <w:rsid w:val="00B1793A"/>
    <w:pPr>
      <w:tabs>
        <w:tab w:val="center" w:pos="4153"/>
        <w:tab w:val="right" w:pos="8306"/>
      </w:tabs>
      <w:snapToGrid w:val="0"/>
    </w:pPr>
    <w:rPr>
      <w:sz w:val="20"/>
      <w:szCs w:val="20"/>
    </w:rPr>
  </w:style>
  <w:style w:type="character" w:customStyle="1" w:styleId="a6">
    <w:name w:val="頁首 字元"/>
    <w:basedOn w:val="a0"/>
    <w:link w:val="a5"/>
    <w:uiPriority w:val="99"/>
    <w:rsid w:val="00B1793A"/>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B1793A"/>
    <w:pPr>
      <w:tabs>
        <w:tab w:val="center" w:pos="4153"/>
        <w:tab w:val="right" w:pos="8306"/>
      </w:tabs>
      <w:snapToGrid w:val="0"/>
    </w:pPr>
    <w:rPr>
      <w:sz w:val="20"/>
      <w:szCs w:val="20"/>
    </w:rPr>
  </w:style>
  <w:style w:type="character" w:customStyle="1" w:styleId="a8">
    <w:name w:val="頁尾 字元"/>
    <w:basedOn w:val="a0"/>
    <w:link w:val="a7"/>
    <w:uiPriority w:val="99"/>
    <w:rsid w:val="00B1793A"/>
    <w:rPr>
      <w:rFonts w:ascii="Noto Sans Mono CJK JP Regular" w:eastAsia="Noto Sans Mono CJK JP Regular" w:hAnsi="Noto Sans Mono CJK JP Regular" w:cs="Noto Sans Mono CJK JP Regular"/>
      <w:sz w:val="20"/>
      <w:szCs w:val="20"/>
      <w:lang w:val="zh-TW" w:eastAsia="zh-TW" w:bidi="zh-TW"/>
    </w:rPr>
  </w:style>
  <w:style w:type="paragraph" w:styleId="a9">
    <w:name w:val="Balloon Text"/>
    <w:basedOn w:val="a"/>
    <w:link w:val="aa"/>
    <w:uiPriority w:val="99"/>
    <w:semiHidden/>
    <w:unhideWhenUsed/>
    <w:rsid w:val="00BC22D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C22D8"/>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9656-DA99-4844-A4C3-44E70D32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2019-11-03T14:30:00Z</cp:lastPrinted>
  <dcterms:created xsi:type="dcterms:W3CDTF">2020-04-06T08:34:00Z</dcterms:created>
  <dcterms:modified xsi:type="dcterms:W3CDTF">2020-04-06T08:34:00Z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2013</vt:lpwstr>
  </property>
  <property fmtid="{D5CDD505-2E9C-101B-9397-08002B2CF9AE}" pid="4" name="LastSaved">
    <vt:filetime>2019-10-28T00:00:00Z</vt:filetime>
  </property>
</Properties>
</file>